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374E" w:rsidRDefault="00264F7C">
      <w:pPr>
        <w:pStyle w:val="a4"/>
        <w:jc w:val="center"/>
      </w:pPr>
      <w:bookmarkStart w:id="0" w:name="_GoBack"/>
      <w:r>
        <w:rPr>
          <w:color w:val="333333"/>
          <w:sz w:val="26"/>
          <w:szCs w:val="26"/>
        </w:rPr>
        <w:t>ДОГОВОР № ___</w:t>
      </w:r>
    </w:p>
    <w:p w:rsidR="0066374E" w:rsidRDefault="00264F7C">
      <w:pPr>
        <w:pStyle w:val="a4"/>
        <w:jc w:val="center"/>
      </w:pPr>
      <w:r>
        <w:rPr>
          <w:color w:val="333333"/>
          <w:sz w:val="26"/>
          <w:szCs w:val="26"/>
        </w:rPr>
        <w:t>об оказании услуг по ремонту и техническому обслуживанию</w:t>
      </w:r>
    </w:p>
    <w:p w:rsidR="0066374E" w:rsidRDefault="00264F7C">
      <w:pPr>
        <w:pStyle w:val="a4"/>
        <w:jc w:val="center"/>
      </w:pPr>
      <w:r>
        <w:rPr>
          <w:color w:val="333333"/>
          <w:sz w:val="26"/>
          <w:szCs w:val="26"/>
        </w:rPr>
        <w:t>автотранспортных средств</w:t>
      </w:r>
    </w:p>
    <w:p w:rsidR="0066374E" w:rsidRDefault="0066374E">
      <w:pPr>
        <w:pStyle w:val="a4"/>
        <w:jc w:val="center"/>
      </w:pPr>
    </w:p>
    <w:p w:rsidR="0066374E" w:rsidRDefault="00264F7C">
      <w:pPr>
        <w:pStyle w:val="a4"/>
        <w:jc w:val="both"/>
      </w:pPr>
      <w:r>
        <w:rPr>
          <w:color w:val="333333"/>
          <w:sz w:val="26"/>
          <w:szCs w:val="26"/>
        </w:rPr>
        <w:t xml:space="preserve"> г. Москва                                                                         </w:t>
      </w:r>
      <w:r w:rsidR="00667DC1">
        <w:rPr>
          <w:color w:val="333333"/>
          <w:sz w:val="26"/>
          <w:szCs w:val="26"/>
        </w:rPr>
        <w:t xml:space="preserve">           "____"__________ 201_</w:t>
      </w:r>
      <w:r>
        <w:rPr>
          <w:color w:val="333333"/>
          <w:sz w:val="26"/>
          <w:szCs w:val="26"/>
        </w:rPr>
        <w:t xml:space="preserve"> г.</w:t>
      </w:r>
    </w:p>
    <w:p w:rsidR="0066374E" w:rsidRDefault="00264F7C">
      <w:pPr>
        <w:pStyle w:val="a4"/>
        <w:jc w:val="both"/>
      </w:pPr>
      <w:r>
        <w:rPr>
          <w:color w:val="333333"/>
          <w:sz w:val="26"/>
          <w:szCs w:val="26"/>
        </w:rPr>
        <w:t> </w:t>
      </w:r>
    </w:p>
    <w:p w:rsidR="0066374E" w:rsidRDefault="00264F7C">
      <w:pPr>
        <w:pStyle w:val="a4"/>
        <w:jc w:val="both"/>
      </w:pPr>
      <w:r>
        <w:rPr>
          <w:b/>
          <w:color w:val="333333"/>
          <w:sz w:val="26"/>
          <w:szCs w:val="26"/>
        </w:rPr>
        <w:t>_________________________________________________________________</w:t>
      </w:r>
      <w:r>
        <w:rPr>
          <w:color w:val="333333"/>
          <w:sz w:val="26"/>
          <w:szCs w:val="26"/>
        </w:rPr>
        <w:t>, именуемое в дальнейшем «Заказчик», в лице ___________________________________, действующего на основании Устава, с одной стороны, и общество с ограниченной ответственностью</w:t>
      </w:r>
      <w:r>
        <w:rPr>
          <w:b/>
          <w:color w:val="333333"/>
          <w:sz w:val="26"/>
          <w:szCs w:val="26"/>
        </w:rPr>
        <w:t xml:space="preserve"> </w:t>
      </w:r>
      <w:r>
        <w:rPr>
          <w:color w:val="333333"/>
          <w:sz w:val="26"/>
          <w:szCs w:val="26"/>
        </w:rPr>
        <w:t>«</w:t>
      </w:r>
      <w:proofErr w:type="spellStart"/>
      <w:r>
        <w:rPr>
          <w:color w:val="333333"/>
          <w:sz w:val="26"/>
          <w:szCs w:val="26"/>
        </w:rPr>
        <w:t>Автолюкс</w:t>
      </w:r>
      <w:proofErr w:type="spellEnd"/>
      <w:r>
        <w:rPr>
          <w:color w:val="333333"/>
          <w:sz w:val="26"/>
          <w:szCs w:val="26"/>
        </w:rPr>
        <w:t xml:space="preserve">», именуемое в дальнейшем «Исполнитель» в лице генерального директора </w:t>
      </w:r>
      <w:proofErr w:type="spellStart"/>
      <w:r>
        <w:rPr>
          <w:color w:val="333333"/>
          <w:sz w:val="26"/>
          <w:szCs w:val="26"/>
        </w:rPr>
        <w:t>И.Р.Хамитова</w:t>
      </w:r>
      <w:proofErr w:type="spellEnd"/>
      <w:r>
        <w:rPr>
          <w:color w:val="333333"/>
          <w:sz w:val="26"/>
          <w:szCs w:val="26"/>
        </w:rPr>
        <w:t>, действующего на основании Устава, с другой стороны, вместе именуемые «Стороны» и каждый в отдельности - «Сторона» заключили настоящий договор о нижеследующем:</w:t>
      </w:r>
    </w:p>
    <w:p w:rsidR="0066374E" w:rsidRDefault="0066374E">
      <w:pPr>
        <w:pStyle w:val="a4"/>
        <w:jc w:val="center"/>
      </w:pPr>
    </w:p>
    <w:p w:rsidR="0066374E" w:rsidRDefault="00264F7C">
      <w:pPr>
        <w:pStyle w:val="a4"/>
        <w:jc w:val="center"/>
      </w:pPr>
      <w:r>
        <w:rPr>
          <w:color w:val="333333"/>
          <w:sz w:val="26"/>
          <w:szCs w:val="26"/>
        </w:rPr>
        <w:t>1.  ПРЕДМЕТ ДОГОВОРА</w:t>
      </w:r>
    </w:p>
    <w:p w:rsidR="0066374E" w:rsidRDefault="00264F7C">
      <w:pPr>
        <w:pStyle w:val="a4"/>
        <w:jc w:val="both"/>
      </w:pPr>
      <w:r>
        <w:rPr>
          <w:color w:val="333333"/>
          <w:sz w:val="26"/>
          <w:szCs w:val="26"/>
        </w:rPr>
        <w:t>1.1.    Исполнитель обязуется по заданию Заказчика оказать услуги (выполнить работы) по ремонту и/или техническому обслуживанию (далее по тексту – «ТО») автотранспортных средств Заказчика, указанных в Приложении № 1 к настоящему договору (далее – «услуги»).</w:t>
      </w:r>
    </w:p>
    <w:p w:rsidR="0066374E" w:rsidRDefault="00264F7C">
      <w:pPr>
        <w:pStyle w:val="a4"/>
        <w:jc w:val="both"/>
      </w:pPr>
      <w:r>
        <w:rPr>
          <w:color w:val="333333"/>
          <w:sz w:val="26"/>
          <w:szCs w:val="26"/>
        </w:rPr>
        <w:t>1.2.    Заказчик обязуется принять и оплатить оказанные услуги, в соответствии с условиями настоящего договора.</w:t>
      </w:r>
    </w:p>
    <w:p w:rsidR="0066374E" w:rsidRDefault="0066374E">
      <w:pPr>
        <w:pStyle w:val="a4"/>
        <w:jc w:val="center"/>
      </w:pPr>
    </w:p>
    <w:p w:rsidR="0066374E" w:rsidRDefault="00264F7C">
      <w:pPr>
        <w:pStyle w:val="a4"/>
        <w:jc w:val="center"/>
      </w:pPr>
      <w:r>
        <w:rPr>
          <w:color w:val="333333"/>
          <w:sz w:val="26"/>
          <w:szCs w:val="26"/>
        </w:rPr>
        <w:t>2. УСЛОВИЯ ДОГОВОРА</w:t>
      </w:r>
    </w:p>
    <w:p w:rsidR="0066374E" w:rsidRDefault="00264F7C">
      <w:pPr>
        <w:pStyle w:val="a4"/>
        <w:jc w:val="both"/>
      </w:pPr>
      <w:r>
        <w:rPr>
          <w:color w:val="333333"/>
          <w:sz w:val="26"/>
          <w:szCs w:val="26"/>
        </w:rPr>
        <w:t>2.1.    Услуги по настоящему договору оказываются Исполнителем на основании письменной заявки Заказчика, оформленной в момент передачи автотранспортного средства. Дату и время предоставления автотранспортных сре</w:t>
      </w:r>
      <w:proofErr w:type="gramStart"/>
      <w:r>
        <w:rPr>
          <w:color w:val="333333"/>
          <w:sz w:val="26"/>
          <w:szCs w:val="26"/>
        </w:rPr>
        <w:t>дств дл</w:t>
      </w:r>
      <w:proofErr w:type="gramEnd"/>
      <w:r>
        <w:rPr>
          <w:color w:val="333333"/>
          <w:sz w:val="26"/>
          <w:szCs w:val="26"/>
        </w:rPr>
        <w:t>я оказания услуг Стороны согласовывают в устной форме по телефону.</w:t>
      </w:r>
    </w:p>
    <w:p w:rsidR="0066374E" w:rsidRDefault="00264F7C">
      <w:pPr>
        <w:pStyle w:val="a4"/>
        <w:jc w:val="both"/>
      </w:pPr>
      <w:r>
        <w:rPr>
          <w:color w:val="333333"/>
          <w:sz w:val="26"/>
          <w:szCs w:val="26"/>
        </w:rPr>
        <w:t xml:space="preserve">2.2.  Услуги оказываются на станции технического обслуживания Исполнителя, расположенной по адресу: </w:t>
      </w:r>
      <w:proofErr w:type="gramStart"/>
      <w:r>
        <w:rPr>
          <w:color w:val="333333"/>
          <w:sz w:val="26"/>
          <w:szCs w:val="26"/>
        </w:rPr>
        <w:t>Москва, ул. Горбунова, д. 12, корп. 2, стр. 5 (далее по тексту – «СТО»).</w:t>
      </w:r>
      <w:proofErr w:type="gramEnd"/>
    </w:p>
    <w:p w:rsidR="0066374E" w:rsidRDefault="00264F7C">
      <w:pPr>
        <w:pStyle w:val="a4"/>
        <w:jc w:val="both"/>
      </w:pPr>
      <w:r>
        <w:rPr>
          <w:color w:val="333333"/>
          <w:sz w:val="26"/>
          <w:szCs w:val="26"/>
        </w:rPr>
        <w:t>2.3.    Доставка автотранспортных средств к Исполнителю осуществляется силами и средствами Заказчика.</w:t>
      </w:r>
    </w:p>
    <w:p w:rsidR="0066374E" w:rsidRDefault="00264F7C">
      <w:pPr>
        <w:pStyle w:val="a4"/>
        <w:jc w:val="both"/>
      </w:pPr>
      <w:r>
        <w:rPr>
          <w:color w:val="333333"/>
          <w:sz w:val="26"/>
          <w:szCs w:val="26"/>
        </w:rPr>
        <w:t>2.4.    Объем работ, перечень используемых запасных частей, узлов, агрегатов, расходных материалов, по каждой заявке Заказчика устанавливаются исходя из вида, объема и сложности услуг, заявленных Заказчиком, и указываются в заказе-наряде. Срок оказания услуг указывается в заявке.</w:t>
      </w:r>
    </w:p>
    <w:p w:rsidR="0066374E" w:rsidRDefault="00264F7C">
      <w:pPr>
        <w:pStyle w:val="a4"/>
        <w:jc w:val="both"/>
      </w:pPr>
      <w:r>
        <w:rPr>
          <w:color w:val="333333"/>
          <w:sz w:val="26"/>
          <w:szCs w:val="26"/>
        </w:rPr>
        <w:lastRenderedPageBreak/>
        <w:t>2.5.    Правила и условия оказания услуг в рамках настоящего договора определяются Исполнителем самостоятельно и доводятся до Заказчика.</w:t>
      </w:r>
    </w:p>
    <w:p w:rsidR="0066374E" w:rsidRDefault="00264F7C">
      <w:pPr>
        <w:pStyle w:val="a4"/>
        <w:jc w:val="both"/>
      </w:pPr>
      <w:r>
        <w:rPr>
          <w:color w:val="333333"/>
          <w:sz w:val="26"/>
          <w:szCs w:val="26"/>
        </w:rPr>
        <w:t>2.6.    Услуги считаются оказанными и принятыми после подписания Заказчиком заказа-наряда и Акта об оказании услуг.</w:t>
      </w:r>
    </w:p>
    <w:p w:rsidR="0066374E" w:rsidRDefault="00264F7C">
      <w:pPr>
        <w:pStyle w:val="a4"/>
        <w:jc w:val="both"/>
      </w:pPr>
      <w:r>
        <w:rPr>
          <w:color w:val="333333"/>
          <w:sz w:val="26"/>
          <w:szCs w:val="26"/>
        </w:rPr>
        <w:t>2.7.    Исполнитель вправе удерживать автотранспортные средства Заказчика до исполнения Заказчиком обязанности по оплате услуг.</w:t>
      </w:r>
    </w:p>
    <w:p w:rsidR="0066374E" w:rsidRDefault="00264F7C">
      <w:pPr>
        <w:pStyle w:val="a4"/>
        <w:jc w:val="both"/>
      </w:pPr>
      <w:r>
        <w:rPr>
          <w:color w:val="333333"/>
          <w:sz w:val="26"/>
          <w:szCs w:val="26"/>
        </w:rPr>
        <w:t>2.8.    Гарантийные обязательства Исполнителя на оказанные услуги изложены в Приложении №2 к настоящему договору.</w:t>
      </w:r>
    </w:p>
    <w:p w:rsidR="0066374E" w:rsidRDefault="00264F7C">
      <w:pPr>
        <w:pStyle w:val="a4"/>
        <w:jc w:val="both"/>
      </w:pPr>
      <w:r>
        <w:rPr>
          <w:color w:val="333333"/>
          <w:sz w:val="26"/>
          <w:szCs w:val="26"/>
        </w:rPr>
        <w:t> </w:t>
      </w:r>
    </w:p>
    <w:p w:rsidR="0066374E" w:rsidRDefault="00264F7C">
      <w:pPr>
        <w:pStyle w:val="a4"/>
        <w:jc w:val="center"/>
      </w:pPr>
      <w:r>
        <w:rPr>
          <w:color w:val="333333"/>
          <w:sz w:val="26"/>
          <w:szCs w:val="26"/>
        </w:rPr>
        <w:t>3. ПРАВА И ОБЯЗАННОСТИ СТОРОН</w:t>
      </w:r>
    </w:p>
    <w:p w:rsidR="0066374E" w:rsidRDefault="00264F7C">
      <w:pPr>
        <w:pStyle w:val="a4"/>
        <w:jc w:val="both"/>
      </w:pPr>
      <w:r>
        <w:rPr>
          <w:color w:val="333333"/>
          <w:sz w:val="26"/>
          <w:szCs w:val="26"/>
        </w:rPr>
        <w:t>3.1.   Заказчик обязан:</w:t>
      </w:r>
    </w:p>
    <w:p w:rsidR="0066374E" w:rsidRDefault="00264F7C">
      <w:pPr>
        <w:pStyle w:val="a4"/>
        <w:jc w:val="both"/>
      </w:pPr>
      <w:r>
        <w:rPr>
          <w:color w:val="333333"/>
          <w:sz w:val="26"/>
          <w:szCs w:val="26"/>
        </w:rPr>
        <w:t>3.1.1. Не позднее, чем за 1 (один) рабочий дня до планируемой даты оказания услуг, согласовать с Исполнителем дату и время  предоставления автотранспортных сре</w:t>
      </w:r>
      <w:proofErr w:type="gramStart"/>
      <w:r>
        <w:rPr>
          <w:color w:val="333333"/>
          <w:sz w:val="26"/>
          <w:szCs w:val="26"/>
        </w:rPr>
        <w:t>дств в СТ</w:t>
      </w:r>
      <w:proofErr w:type="gramEnd"/>
      <w:r>
        <w:rPr>
          <w:color w:val="333333"/>
          <w:sz w:val="26"/>
          <w:szCs w:val="26"/>
        </w:rPr>
        <w:t>О.</w:t>
      </w:r>
    </w:p>
    <w:p w:rsidR="0066374E" w:rsidRDefault="00264F7C">
      <w:pPr>
        <w:pStyle w:val="a4"/>
        <w:jc w:val="both"/>
      </w:pPr>
      <w:r>
        <w:rPr>
          <w:color w:val="333333"/>
          <w:sz w:val="26"/>
          <w:szCs w:val="26"/>
        </w:rPr>
        <w:t xml:space="preserve">3.1.2. Обеспечить своего представителя доверенностью на право представления интересов Заказчика </w:t>
      </w:r>
      <w:proofErr w:type="gramStart"/>
      <w:r>
        <w:rPr>
          <w:color w:val="333333"/>
          <w:sz w:val="26"/>
          <w:szCs w:val="26"/>
        </w:rPr>
        <w:t>для</w:t>
      </w:r>
      <w:proofErr w:type="gramEnd"/>
      <w:r>
        <w:rPr>
          <w:color w:val="333333"/>
          <w:sz w:val="26"/>
          <w:szCs w:val="26"/>
        </w:rPr>
        <w:t>:</w:t>
      </w:r>
    </w:p>
    <w:p w:rsidR="0066374E" w:rsidRDefault="00264F7C">
      <w:pPr>
        <w:pStyle w:val="a4"/>
        <w:jc w:val="both"/>
      </w:pPr>
      <w:r>
        <w:rPr>
          <w:color w:val="333333"/>
          <w:sz w:val="26"/>
          <w:szCs w:val="26"/>
        </w:rPr>
        <w:t>-  составления и подписания письменной заявки на ремонт и/или ТО автотранспортных средств;</w:t>
      </w:r>
    </w:p>
    <w:p w:rsidR="0066374E" w:rsidRDefault="00264F7C">
      <w:pPr>
        <w:pStyle w:val="a4"/>
        <w:jc w:val="both"/>
      </w:pPr>
      <w:r>
        <w:rPr>
          <w:color w:val="333333"/>
          <w:sz w:val="26"/>
          <w:szCs w:val="26"/>
        </w:rPr>
        <w:t>-  передачи и приемки автотранспортных средств;</w:t>
      </w:r>
    </w:p>
    <w:p w:rsidR="0066374E" w:rsidRDefault="00264F7C">
      <w:pPr>
        <w:pStyle w:val="a4"/>
        <w:jc w:val="both"/>
      </w:pPr>
      <w:r>
        <w:rPr>
          <w:color w:val="333333"/>
          <w:sz w:val="26"/>
          <w:szCs w:val="26"/>
        </w:rPr>
        <w:t>-  согласования всех, возникающих во время оказания услуг вопросов;</w:t>
      </w:r>
    </w:p>
    <w:p w:rsidR="0066374E" w:rsidRDefault="00264F7C">
      <w:pPr>
        <w:pStyle w:val="a4"/>
        <w:jc w:val="both"/>
      </w:pPr>
      <w:r>
        <w:rPr>
          <w:color w:val="333333"/>
          <w:sz w:val="26"/>
          <w:szCs w:val="26"/>
        </w:rPr>
        <w:t>-  приемки оказанных услуг и подписания заказа-наряда и Акта об оказании услуг.</w:t>
      </w:r>
    </w:p>
    <w:p w:rsidR="0066374E" w:rsidRDefault="00264F7C">
      <w:pPr>
        <w:pStyle w:val="a4"/>
        <w:jc w:val="both"/>
      </w:pPr>
      <w:r>
        <w:rPr>
          <w:color w:val="333333"/>
          <w:sz w:val="26"/>
          <w:szCs w:val="26"/>
        </w:rPr>
        <w:t>3.1.3. Производить оплату услуг в порядке и сроки, предусмотренные настоящим договором.</w:t>
      </w:r>
    </w:p>
    <w:p w:rsidR="0066374E" w:rsidRDefault="00264F7C">
      <w:pPr>
        <w:pStyle w:val="a4"/>
        <w:jc w:val="both"/>
      </w:pPr>
      <w:r>
        <w:rPr>
          <w:color w:val="333333"/>
          <w:sz w:val="26"/>
          <w:szCs w:val="26"/>
        </w:rPr>
        <w:t>3.1.4. В течение 1 (одного) рабочего дня с момента получения сообщения от Исполнителя о приостановке оказания услуг дать свое согласие (или отказ) по основаниям:</w:t>
      </w:r>
    </w:p>
    <w:p w:rsidR="0066374E" w:rsidRDefault="00264F7C">
      <w:pPr>
        <w:pStyle w:val="a4"/>
        <w:jc w:val="both"/>
      </w:pPr>
      <w:r>
        <w:rPr>
          <w:color w:val="333333"/>
          <w:sz w:val="26"/>
          <w:szCs w:val="26"/>
        </w:rPr>
        <w:t>- п.3.3.6. настоящего договора на увеличение срока оказания услуг;</w:t>
      </w:r>
    </w:p>
    <w:p w:rsidR="0066374E" w:rsidRDefault="00264F7C">
      <w:pPr>
        <w:pStyle w:val="a4"/>
        <w:jc w:val="both"/>
      </w:pPr>
      <w:r>
        <w:rPr>
          <w:color w:val="333333"/>
          <w:sz w:val="26"/>
          <w:szCs w:val="26"/>
        </w:rPr>
        <w:t>- п.3.3.7. настоящего договора на устранение неисправности, не предусмотренной заявкой на ремонт;</w:t>
      </w:r>
    </w:p>
    <w:p w:rsidR="0066374E" w:rsidRDefault="00264F7C">
      <w:pPr>
        <w:pStyle w:val="a4"/>
        <w:jc w:val="both"/>
      </w:pPr>
      <w:r>
        <w:rPr>
          <w:color w:val="333333"/>
          <w:sz w:val="26"/>
          <w:szCs w:val="26"/>
        </w:rPr>
        <w:t>- п.3.3.8. настоящего договора на оказание дополнительных услуг, необходимых для устранения выявленных  в процессе оказания услуг неисправностей.</w:t>
      </w:r>
    </w:p>
    <w:p w:rsidR="0066374E" w:rsidRDefault="00264F7C">
      <w:pPr>
        <w:pStyle w:val="a4"/>
        <w:jc w:val="both"/>
      </w:pPr>
      <w:r>
        <w:rPr>
          <w:color w:val="333333"/>
          <w:sz w:val="26"/>
          <w:szCs w:val="26"/>
        </w:rPr>
        <w:t>3.1.5. В случае отказа от выполнения дополнительных услуг, необходимых для устранения выявленных в процессе оказания услуг неисправностей, оплатить Исполнителю стоимость фактически выполненных работ и использованных запасных частей и материалов.</w:t>
      </w:r>
    </w:p>
    <w:p w:rsidR="0066374E" w:rsidRDefault="00264F7C">
      <w:pPr>
        <w:pStyle w:val="a4"/>
        <w:jc w:val="both"/>
      </w:pPr>
      <w:r>
        <w:rPr>
          <w:color w:val="333333"/>
          <w:sz w:val="26"/>
          <w:szCs w:val="26"/>
        </w:rPr>
        <w:lastRenderedPageBreak/>
        <w:t xml:space="preserve">3.1.6. В присутствии Исполнителя проверить объем и качество оказанных услуг, подписать заказ-наряд, Акт об оказании услуг, и принять автотранспортные средства в течение 7 (семи) календарных дней </w:t>
      </w:r>
      <w:proofErr w:type="gramStart"/>
      <w:r>
        <w:rPr>
          <w:color w:val="333333"/>
          <w:sz w:val="26"/>
          <w:szCs w:val="26"/>
        </w:rPr>
        <w:t>с даты получения</w:t>
      </w:r>
      <w:proofErr w:type="gramEnd"/>
      <w:r>
        <w:rPr>
          <w:color w:val="333333"/>
          <w:sz w:val="26"/>
          <w:szCs w:val="26"/>
        </w:rPr>
        <w:t xml:space="preserve"> уведомления об окончании оказания услуг при условии полной оплаты стоимости оказанных услуг. В случае неявки Заказчика для приемки услуг в течение 7 (семи) календарных дней </w:t>
      </w:r>
      <w:proofErr w:type="gramStart"/>
      <w:r>
        <w:rPr>
          <w:color w:val="333333"/>
          <w:sz w:val="26"/>
          <w:szCs w:val="26"/>
        </w:rPr>
        <w:t>с даты получения</w:t>
      </w:r>
      <w:proofErr w:type="gramEnd"/>
      <w:r>
        <w:rPr>
          <w:color w:val="333333"/>
          <w:sz w:val="26"/>
          <w:szCs w:val="26"/>
        </w:rPr>
        <w:t xml:space="preserve"> уведомления об окончании оказания услуг, услуги считаются принятыми на основании одностороннего Акта об оказании услуг.</w:t>
      </w:r>
    </w:p>
    <w:p w:rsidR="0066374E" w:rsidRDefault="00264F7C">
      <w:pPr>
        <w:pStyle w:val="a4"/>
        <w:jc w:val="both"/>
      </w:pPr>
      <w:r>
        <w:rPr>
          <w:color w:val="333333"/>
          <w:sz w:val="26"/>
          <w:szCs w:val="26"/>
        </w:rPr>
        <w:t>3.1.7. В течение 7 (семи) календарных дней от даты получения уведомления об окончании оказания  услуг принять и вывезти автотранспортные средства с территории СТО.</w:t>
      </w:r>
    </w:p>
    <w:p w:rsidR="0066374E" w:rsidRDefault="00264F7C">
      <w:pPr>
        <w:pStyle w:val="a4"/>
        <w:jc w:val="both"/>
      </w:pPr>
      <w:r>
        <w:rPr>
          <w:color w:val="333333"/>
          <w:sz w:val="26"/>
          <w:szCs w:val="26"/>
        </w:rPr>
        <w:t>3.1.8. В случае обнаружения недостатков оказанных услуг незамедлительно известить об этом Исполнителя.</w:t>
      </w:r>
    </w:p>
    <w:p w:rsidR="0066374E" w:rsidRDefault="00264F7C">
      <w:pPr>
        <w:pStyle w:val="a4"/>
        <w:jc w:val="both"/>
      </w:pPr>
      <w:r>
        <w:rPr>
          <w:color w:val="333333"/>
          <w:sz w:val="26"/>
          <w:szCs w:val="26"/>
        </w:rPr>
        <w:t>3.1.9. Соблюдать Правила оказания услуг и Правила внутреннего распорядка Исполнителя.</w:t>
      </w:r>
    </w:p>
    <w:p w:rsidR="0066374E" w:rsidRDefault="00264F7C">
      <w:pPr>
        <w:pStyle w:val="a4"/>
        <w:jc w:val="both"/>
      </w:pPr>
      <w:r>
        <w:rPr>
          <w:color w:val="333333"/>
          <w:sz w:val="26"/>
          <w:szCs w:val="26"/>
        </w:rPr>
        <w:t> </w:t>
      </w:r>
    </w:p>
    <w:p w:rsidR="0066374E" w:rsidRDefault="00264F7C">
      <w:pPr>
        <w:pStyle w:val="a4"/>
        <w:jc w:val="both"/>
      </w:pPr>
      <w:r>
        <w:rPr>
          <w:color w:val="333333"/>
          <w:sz w:val="26"/>
          <w:szCs w:val="26"/>
        </w:rPr>
        <w:t>3.2.    Заказчик имеет право:</w:t>
      </w:r>
    </w:p>
    <w:p w:rsidR="0066374E" w:rsidRDefault="00264F7C">
      <w:pPr>
        <w:pStyle w:val="a4"/>
        <w:jc w:val="both"/>
      </w:pPr>
      <w:r>
        <w:rPr>
          <w:color w:val="333333"/>
          <w:sz w:val="26"/>
          <w:szCs w:val="26"/>
        </w:rPr>
        <w:t>3.2.1. Требовать от Исполнителя надлежащего исполнения договора.</w:t>
      </w:r>
    </w:p>
    <w:p w:rsidR="0066374E" w:rsidRDefault="00264F7C">
      <w:pPr>
        <w:pStyle w:val="a4"/>
        <w:jc w:val="both"/>
      </w:pPr>
      <w:r>
        <w:rPr>
          <w:color w:val="333333"/>
          <w:sz w:val="26"/>
          <w:szCs w:val="26"/>
        </w:rPr>
        <w:t>3.2.2. Проверять ход и качество услуг по настоящему договору, не вмешиваясь в деятельность Исполнителя и соблюдая правила техники безопасности, установленные на СТО Исполнителя.</w:t>
      </w:r>
    </w:p>
    <w:p w:rsidR="0066374E" w:rsidRDefault="00264F7C">
      <w:pPr>
        <w:pStyle w:val="a4"/>
        <w:jc w:val="both"/>
      </w:pPr>
      <w:r>
        <w:rPr>
          <w:color w:val="333333"/>
          <w:sz w:val="26"/>
          <w:szCs w:val="26"/>
        </w:rPr>
        <w:t>3.2.3. Требовать в пределах установленного Исполнителем гарантийного срока устранения недостатков услуг, возникших по вине Исполнителя.</w:t>
      </w:r>
    </w:p>
    <w:p w:rsidR="0066374E" w:rsidRDefault="00264F7C">
      <w:pPr>
        <w:pStyle w:val="a4"/>
        <w:jc w:val="both"/>
      </w:pPr>
      <w:r>
        <w:rPr>
          <w:color w:val="333333"/>
          <w:sz w:val="26"/>
          <w:szCs w:val="26"/>
        </w:rPr>
        <w:t> </w:t>
      </w:r>
    </w:p>
    <w:p w:rsidR="0066374E" w:rsidRDefault="00264F7C">
      <w:pPr>
        <w:pStyle w:val="a4"/>
        <w:jc w:val="both"/>
      </w:pPr>
      <w:r>
        <w:rPr>
          <w:color w:val="333333"/>
          <w:sz w:val="26"/>
          <w:szCs w:val="26"/>
        </w:rPr>
        <w:t>3.3.     Исполнитель обязан:</w:t>
      </w:r>
    </w:p>
    <w:p w:rsidR="0066374E" w:rsidRDefault="00264F7C">
      <w:pPr>
        <w:pStyle w:val="a4"/>
        <w:jc w:val="both"/>
      </w:pPr>
      <w:r>
        <w:rPr>
          <w:color w:val="333333"/>
          <w:sz w:val="26"/>
          <w:szCs w:val="26"/>
        </w:rPr>
        <w:t>3.3.1. Принимать от Заказчика автотранспортные средства по Акту приема-передачи с проверкой их комплектности, видимых наружных повреждений и дефектов.</w:t>
      </w:r>
    </w:p>
    <w:p w:rsidR="0066374E" w:rsidRDefault="00264F7C">
      <w:pPr>
        <w:pStyle w:val="a4"/>
        <w:jc w:val="both"/>
      </w:pPr>
      <w:r>
        <w:rPr>
          <w:color w:val="333333"/>
          <w:sz w:val="26"/>
          <w:szCs w:val="26"/>
        </w:rPr>
        <w:t>3.3.2. Отказаться от оказания услуг в случае отсутствия у представителя Заказчика доверенности, указанной  п. 3.1.3. настоящего договора.</w:t>
      </w:r>
    </w:p>
    <w:p w:rsidR="0066374E" w:rsidRDefault="00264F7C">
      <w:pPr>
        <w:pStyle w:val="a4"/>
        <w:jc w:val="both"/>
      </w:pPr>
      <w:r>
        <w:rPr>
          <w:color w:val="333333"/>
          <w:sz w:val="26"/>
          <w:szCs w:val="26"/>
        </w:rPr>
        <w:t>3.3.3. Оказывать услуги в соответствии с нормативно-технической, эксплуатационно-ремонтной и технологической документацией заводов-изготовителей.</w:t>
      </w:r>
    </w:p>
    <w:p w:rsidR="0066374E" w:rsidRDefault="00264F7C">
      <w:pPr>
        <w:pStyle w:val="a4"/>
        <w:jc w:val="both"/>
      </w:pPr>
      <w:r>
        <w:rPr>
          <w:color w:val="333333"/>
          <w:sz w:val="26"/>
          <w:szCs w:val="26"/>
        </w:rPr>
        <w:t>3.3.4. Оказывать услуги качественно, в объеме и в срок, указанные в заявке.</w:t>
      </w:r>
    </w:p>
    <w:p w:rsidR="0066374E" w:rsidRDefault="00264F7C">
      <w:pPr>
        <w:pStyle w:val="a4"/>
        <w:jc w:val="both"/>
      </w:pPr>
      <w:r>
        <w:rPr>
          <w:color w:val="333333"/>
          <w:sz w:val="26"/>
          <w:szCs w:val="26"/>
        </w:rPr>
        <w:t>3.3.5. В день завершения оказания услуг информировать Заказчика об окончании оказания услуг.</w:t>
      </w:r>
    </w:p>
    <w:p w:rsidR="0066374E" w:rsidRDefault="00264F7C">
      <w:pPr>
        <w:pStyle w:val="a4"/>
        <w:jc w:val="both"/>
      </w:pPr>
      <w:r>
        <w:rPr>
          <w:color w:val="333333"/>
          <w:sz w:val="26"/>
          <w:szCs w:val="26"/>
        </w:rPr>
        <w:t xml:space="preserve">3.3.6. В случае отсутствия на складе необходимых запасных частей, уведомить об этом Заказчика и продлить оказание услуг на срок приобретения запасных частей. Срок оказания услуг при этом увеличивается на время ожидания поставки запасных </w:t>
      </w:r>
      <w:r>
        <w:rPr>
          <w:color w:val="333333"/>
          <w:sz w:val="26"/>
          <w:szCs w:val="26"/>
        </w:rPr>
        <w:lastRenderedPageBreak/>
        <w:t>частей и дополнительно согласовывается Сторонами в заказе-наряде.</w:t>
      </w:r>
    </w:p>
    <w:p w:rsidR="0066374E" w:rsidRDefault="00264F7C">
      <w:pPr>
        <w:pStyle w:val="a4"/>
        <w:jc w:val="both"/>
      </w:pPr>
      <w:r>
        <w:rPr>
          <w:color w:val="333333"/>
          <w:sz w:val="26"/>
          <w:szCs w:val="26"/>
        </w:rPr>
        <w:t xml:space="preserve">3.3.7. Приостановить оказание услуг, уведомив Заказчика по телефонной связи, если в процессе оказания услуг обнаружится неисправность, устранение которой не предусмотрено заявкой и/или </w:t>
      </w:r>
      <w:proofErr w:type="spellStart"/>
      <w:r>
        <w:rPr>
          <w:color w:val="333333"/>
          <w:sz w:val="26"/>
          <w:szCs w:val="26"/>
        </w:rPr>
        <w:t>неустранение</w:t>
      </w:r>
      <w:proofErr w:type="spellEnd"/>
      <w:r>
        <w:rPr>
          <w:color w:val="333333"/>
          <w:sz w:val="26"/>
          <w:szCs w:val="26"/>
        </w:rPr>
        <w:t xml:space="preserve"> которой затрудняет или делает невозможным/нецелесообразным продолжение оказания услуг, а также может повлиять на их качество, стоимость и сроки. Срок оказания услуг в данном случае увеличивается на период получения указаний от Заказчика  и оказания дополнительных услуг.</w:t>
      </w:r>
    </w:p>
    <w:p w:rsidR="0066374E" w:rsidRDefault="00264F7C">
      <w:pPr>
        <w:pStyle w:val="a4"/>
        <w:jc w:val="both"/>
      </w:pPr>
      <w:r>
        <w:rPr>
          <w:color w:val="333333"/>
          <w:sz w:val="26"/>
          <w:szCs w:val="26"/>
        </w:rPr>
        <w:t xml:space="preserve">3.3.8. Отказаться от проведения дополнительных услуг в случае </w:t>
      </w:r>
      <w:proofErr w:type="gramStart"/>
      <w:r>
        <w:rPr>
          <w:color w:val="333333"/>
          <w:sz w:val="26"/>
          <w:szCs w:val="26"/>
        </w:rPr>
        <w:t>не получения</w:t>
      </w:r>
      <w:proofErr w:type="gramEnd"/>
      <w:r>
        <w:rPr>
          <w:color w:val="333333"/>
          <w:sz w:val="26"/>
          <w:szCs w:val="26"/>
        </w:rPr>
        <w:t xml:space="preserve"> в течение 1 (одного) рабочего дня  с момента уведомления Заказчика указаний (согласия) на устранение выявленной в процессе оказания услуг неисправности.</w:t>
      </w:r>
    </w:p>
    <w:p w:rsidR="0066374E" w:rsidRDefault="00264F7C">
      <w:pPr>
        <w:pStyle w:val="a4"/>
        <w:jc w:val="both"/>
      </w:pPr>
      <w:r>
        <w:rPr>
          <w:color w:val="333333"/>
          <w:sz w:val="26"/>
          <w:szCs w:val="26"/>
        </w:rPr>
        <w:t>3.3.9. При невозможности устранить неисправности автотранспортных средств и при отказе Заказчика от их устранения, Исполнитель производит запись о наличии этих неисправностей в заказе-наряде.</w:t>
      </w:r>
    </w:p>
    <w:p w:rsidR="0066374E" w:rsidRDefault="00264F7C">
      <w:pPr>
        <w:pStyle w:val="a4"/>
        <w:jc w:val="both"/>
      </w:pPr>
      <w:r>
        <w:rPr>
          <w:color w:val="333333"/>
          <w:sz w:val="26"/>
          <w:szCs w:val="26"/>
        </w:rPr>
        <w:t>3.3.10.Устранять недостатки за свой счет, если они выявлены в течение гарантийного срока и допущены по вине Исполнителя.</w:t>
      </w:r>
    </w:p>
    <w:p w:rsidR="0066374E" w:rsidRDefault="00264F7C">
      <w:pPr>
        <w:pStyle w:val="a4"/>
        <w:jc w:val="both"/>
      </w:pPr>
      <w:r>
        <w:rPr>
          <w:color w:val="333333"/>
          <w:sz w:val="26"/>
          <w:szCs w:val="26"/>
        </w:rPr>
        <w:t>3.4.    Исполнитель имеет право:</w:t>
      </w:r>
    </w:p>
    <w:p w:rsidR="0066374E" w:rsidRDefault="00264F7C">
      <w:pPr>
        <w:pStyle w:val="a4"/>
        <w:jc w:val="both"/>
      </w:pPr>
      <w:r>
        <w:rPr>
          <w:color w:val="333333"/>
          <w:sz w:val="26"/>
          <w:szCs w:val="26"/>
        </w:rPr>
        <w:t>3.4.1. При неявке Заказчика к назначенному сроку (п.3.1.1. настоящего договора) принять автотранспортные средства для оказания услуг в порядке общей очереди.</w:t>
      </w:r>
    </w:p>
    <w:p w:rsidR="0066374E" w:rsidRDefault="00264F7C">
      <w:pPr>
        <w:pStyle w:val="a4"/>
        <w:jc w:val="both"/>
      </w:pPr>
      <w:r>
        <w:rPr>
          <w:color w:val="333333"/>
          <w:sz w:val="26"/>
          <w:szCs w:val="26"/>
        </w:rPr>
        <w:t xml:space="preserve">3.4.2. В случае </w:t>
      </w:r>
      <w:proofErr w:type="gramStart"/>
      <w:r>
        <w:rPr>
          <w:color w:val="333333"/>
          <w:sz w:val="26"/>
          <w:szCs w:val="26"/>
        </w:rPr>
        <w:t>не поступления</w:t>
      </w:r>
      <w:proofErr w:type="gramEnd"/>
      <w:r>
        <w:rPr>
          <w:color w:val="333333"/>
          <w:sz w:val="26"/>
          <w:szCs w:val="26"/>
        </w:rPr>
        <w:t xml:space="preserve"> оплаты, предусмотренной п. 4.2. настоящего договора:</w:t>
      </w:r>
    </w:p>
    <w:p w:rsidR="0066374E" w:rsidRDefault="00264F7C">
      <w:pPr>
        <w:pStyle w:val="a4"/>
        <w:jc w:val="both"/>
      </w:pPr>
      <w:r>
        <w:rPr>
          <w:color w:val="333333"/>
          <w:sz w:val="26"/>
          <w:szCs w:val="26"/>
        </w:rPr>
        <w:t>          - не приступать к оказанию услуг;</w:t>
      </w:r>
    </w:p>
    <w:p w:rsidR="0066374E" w:rsidRDefault="00264F7C">
      <w:pPr>
        <w:pStyle w:val="a4"/>
        <w:jc w:val="both"/>
      </w:pPr>
      <w:r>
        <w:rPr>
          <w:color w:val="333333"/>
          <w:sz w:val="26"/>
          <w:szCs w:val="26"/>
        </w:rPr>
        <w:t>          - приостановить оказание услуг.</w:t>
      </w:r>
    </w:p>
    <w:p w:rsidR="0066374E" w:rsidRDefault="00264F7C">
      <w:pPr>
        <w:pStyle w:val="a4"/>
        <w:jc w:val="both"/>
      </w:pPr>
      <w:r>
        <w:rPr>
          <w:color w:val="333333"/>
          <w:sz w:val="26"/>
          <w:szCs w:val="26"/>
        </w:rPr>
        <w:t>3.4.3. Привлечь для выполнения отдельных работ по договору третьих лиц. При этом Исполнитель несет перед Заказчиком всю ответственность за качество выполненных третьими лицами работ.</w:t>
      </w:r>
    </w:p>
    <w:p w:rsidR="0066374E" w:rsidRDefault="00264F7C">
      <w:pPr>
        <w:pStyle w:val="a4"/>
        <w:jc w:val="both"/>
      </w:pPr>
      <w:r>
        <w:rPr>
          <w:color w:val="333333"/>
          <w:sz w:val="26"/>
          <w:szCs w:val="26"/>
        </w:rPr>
        <w:t>3.4.4. В случае отказа Заказчика от оплаты стоимости оказанных Исполнителем услуг, Исполнитель имеет право на удержание автотранспортных средств до полной оплаты оказанных услуг.</w:t>
      </w:r>
    </w:p>
    <w:p w:rsidR="0066374E" w:rsidRDefault="0066374E">
      <w:pPr>
        <w:pStyle w:val="a4"/>
        <w:jc w:val="center"/>
      </w:pPr>
    </w:p>
    <w:p w:rsidR="0066374E" w:rsidRDefault="00264F7C">
      <w:pPr>
        <w:pStyle w:val="a4"/>
        <w:jc w:val="center"/>
      </w:pPr>
      <w:r>
        <w:rPr>
          <w:color w:val="333333"/>
          <w:sz w:val="26"/>
          <w:szCs w:val="26"/>
        </w:rPr>
        <w:t> ПОРЯДОК РАСЧЕТОВ</w:t>
      </w:r>
    </w:p>
    <w:p w:rsidR="0066374E" w:rsidRDefault="00264F7C">
      <w:pPr>
        <w:pStyle w:val="a4"/>
        <w:jc w:val="both"/>
      </w:pPr>
      <w:r>
        <w:rPr>
          <w:color w:val="333333"/>
          <w:sz w:val="26"/>
          <w:szCs w:val="26"/>
        </w:rPr>
        <w:t>4.1.    Стоимость услуг рассчитывается из стоимости работ и используемых при их выполнении запасных частей и расходных материалов и определяется Исполнителем в соответствии с ценами, действующими на СТО Исполнителя на момент оказания услуг.</w:t>
      </w:r>
    </w:p>
    <w:p w:rsidR="0066374E" w:rsidRDefault="00264F7C">
      <w:pPr>
        <w:pStyle w:val="a4"/>
        <w:jc w:val="both"/>
      </w:pPr>
      <w:r>
        <w:rPr>
          <w:color w:val="333333"/>
          <w:sz w:val="26"/>
          <w:szCs w:val="26"/>
        </w:rPr>
        <w:t>4.2.    Стоимость услуг оплачивается Заказчиком в течение трех банковских дней на основании счета, выставленного Исполнителем.</w:t>
      </w:r>
    </w:p>
    <w:p w:rsidR="0066374E" w:rsidRDefault="00264F7C">
      <w:pPr>
        <w:pStyle w:val="a4"/>
        <w:jc w:val="both"/>
      </w:pPr>
      <w:r>
        <w:rPr>
          <w:color w:val="333333"/>
          <w:sz w:val="26"/>
          <w:szCs w:val="26"/>
        </w:rPr>
        <w:lastRenderedPageBreak/>
        <w:t>4.3.  Стоимость услуг определяется в рублях. Во всех счетах, выставляемых Заказчику, суммы указываются с НДС-18%, в том числе за запчасти и расходные материалы.</w:t>
      </w:r>
    </w:p>
    <w:p w:rsidR="0066374E" w:rsidRDefault="00264F7C">
      <w:pPr>
        <w:pStyle w:val="a4"/>
        <w:jc w:val="both"/>
      </w:pPr>
      <w:r>
        <w:rPr>
          <w:color w:val="333333"/>
          <w:sz w:val="26"/>
          <w:szCs w:val="26"/>
        </w:rPr>
        <w:t>4.4.    В случае расторжения договора или, при необходимости, в любой момент времени стороны производят сверку взаиморасчетов с подписанием Акта сверки по настоящему договору.</w:t>
      </w:r>
    </w:p>
    <w:p w:rsidR="0066374E" w:rsidRDefault="0066374E">
      <w:pPr>
        <w:pStyle w:val="a4"/>
        <w:jc w:val="both"/>
      </w:pPr>
    </w:p>
    <w:p w:rsidR="0066374E" w:rsidRDefault="00264F7C">
      <w:pPr>
        <w:pStyle w:val="a4"/>
        <w:jc w:val="center"/>
      </w:pPr>
      <w:r>
        <w:rPr>
          <w:color w:val="333333"/>
          <w:sz w:val="26"/>
          <w:szCs w:val="26"/>
        </w:rPr>
        <w:t> 5. ФОРС-МАЖОР</w:t>
      </w:r>
    </w:p>
    <w:p w:rsidR="0066374E" w:rsidRDefault="00264F7C">
      <w:pPr>
        <w:pStyle w:val="a4"/>
        <w:jc w:val="both"/>
      </w:pPr>
      <w:r>
        <w:rPr>
          <w:color w:val="333333"/>
          <w:sz w:val="26"/>
          <w:szCs w:val="26"/>
        </w:rPr>
        <w:t> 5.1. Ни одна из Сторон не несет ответственности перед другой Стороной за невыполнение обязательств, обусловленных обстоятельствами непреодолимой силы, возникшими помимо воли и желания Сторон и которые нельзя предвидеть или избежать, включая объявленную или фактическую войну, гражданские волнения, эпидемии, блокаду, эмбарго, землетрясения, наводнения, пожары и другие стихийные бедствия и т.д.</w:t>
      </w:r>
    </w:p>
    <w:p w:rsidR="0066374E" w:rsidRDefault="00264F7C">
      <w:pPr>
        <w:pStyle w:val="a4"/>
        <w:jc w:val="both"/>
      </w:pPr>
      <w:r>
        <w:rPr>
          <w:color w:val="333333"/>
          <w:sz w:val="26"/>
          <w:szCs w:val="26"/>
        </w:rPr>
        <w:t>5.2.  Сторона, которая не может исполнить своего обязательства вследствие действия обстоятельств непреодолимой силы, должна известить другую Сторону об имеющихся препятствиях и их влиянии на исполнение обязательств по настоящему договору.</w:t>
      </w:r>
    </w:p>
    <w:p w:rsidR="0066374E" w:rsidRDefault="00264F7C">
      <w:pPr>
        <w:pStyle w:val="a4"/>
        <w:jc w:val="both"/>
      </w:pPr>
      <w:r>
        <w:rPr>
          <w:color w:val="333333"/>
          <w:sz w:val="26"/>
          <w:szCs w:val="26"/>
        </w:rPr>
        <w:t> </w:t>
      </w:r>
    </w:p>
    <w:p w:rsidR="0066374E" w:rsidRDefault="0066374E">
      <w:pPr>
        <w:pStyle w:val="a4"/>
        <w:jc w:val="center"/>
      </w:pPr>
    </w:p>
    <w:p w:rsidR="0066374E" w:rsidRDefault="00264F7C">
      <w:pPr>
        <w:pStyle w:val="a4"/>
        <w:jc w:val="center"/>
      </w:pPr>
      <w:r>
        <w:rPr>
          <w:color w:val="333333"/>
          <w:sz w:val="26"/>
          <w:szCs w:val="26"/>
        </w:rPr>
        <w:t>6. ОТВЕТСТВЕННОСТЬ СТОРОН</w:t>
      </w:r>
    </w:p>
    <w:p w:rsidR="0066374E" w:rsidRDefault="00264F7C">
      <w:pPr>
        <w:pStyle w:val="a4"/>
        <w:jc w:val="both"/>
      </w:pPr>
      <w:r>
        <w:rPr>
          <w:color w:val="333333"/>
          <w:sz w:val="26"/>
          <w:szCs w:val="26"/>
        </w:rPr>
        <w:t>6.1.    За невыполнение либо ненадлежащее выполнение взятых на себя обязательств по настоящему договору стороны несут ответственность в соответствии с положениями настоящего договора, а также в соответствии с действующим законодательством Российской Федерации.</w:t>
      </w:r>
    </w:p>
    <w:p w:rsidR="0066374E" w:rsidRDefault="00264F7C">
      <w:pPr>
        <w:pStyle w:val="a4"/>
        <w:jc w:val="both"/>
      </w:pPr>
      <w:r>
        <w:rPr>
          <w:color w:val="333333"/>
          <w:sz w:val="26"/>
          <w:szCs w:val="26"/>
        </w:rPr>
        <w:t>6.2.    Исполнитель не несет ответственности за качество установленных запасных частей и расходных материалов, предоставленных Заказчиком. Гарантийные обязательства Исполнителя на данные запасные части и расходные материалы не распространяются.</w:t>
      </w:r>
    </w:p>
    <w:p w:rsidR="0066374E" w:rsidRDefault="00264F7C">
      <w:pPr>
        <w:pStyle w:val="a4"/>
        <w:jc w:val="both"/>
      </w:pPr>
      <w:r>
        <w:rPr>
          <w:color w:val="333333"/>
          <w:sz w:val="26"/>
          <w:szCs w:val="26"/>
        </w:rPr>
        <w:t>6.3.    Исполнитель не несет ответственности за оставленные в автотранспортном средстве предметы и вещи, не относящиеся к заводской комплектации и не указанные в Акте приема-передачи.</w:t>
      </w:r>
    </w:p>
    <w:p w:rsidR="0066374E" w:rsidRDefault="00264F7C">
      <w:pPr>
        <w:pStyle w:val="a4"/>
        <w:jc w:val="both"/>
      </w:pPr>
      <w:r>
        <w:rPr>
          <w:color w:val="333333"/>
          <w:sz w:val="26"/>
          <w:szCs w:val="26"/>
        </w:rPr>
        <w:t>6.4.    В случае нарушения срока оплаты оказанных услуг, предусмотренного п. 4.3. настоящего договора, Исполнитель имеет право начислить пени в размере 0,1 % от стоимости неоплаченных услуг за каждый день просрочки платежа.</w:t>
      </w:r>
    </w:p>
    <w:p w:rsidR="0066374E" w:rsidRDefault="00264F7C">
      <w:pPr>
        <w:pStyle w:val="a4"/>
        <w:jc w:val="both"/>
      </w:pPr>
      <w:r>
        <w:rPr>
          <w:color w:val="333333"/>
          <w:sz w:val="26"/>
          <w:szCs w:val="26"/>
        </w:rPr>
        <w:t xml:space="preserve">6.5.    В случае нарушения срока принятия и вывоза автотранспортного средства, указанного в п. 3.1.9. настоящего договора, Заказчик обязуется уплатить штраф в размере 200 (двести) рублей за каждый день просрочки на основании выставленного </w:t>
      </w:r>
      <w:r>
        <w:rPr>
          <w:color w:val="333333"/>
          <w:sz w:val="26"/>
          <w:szCs w:val="26"/>
        </w:rPr>
        <w:lastRenderedPageBreak/>
        <w:t>Исполнителем счета. Исполнитель вправе удерживать автотранспортные средства  Заказчика до окончания расчетов, предусмотренных настоящим пунктом.</w:t>
      </w:r>
    </w:p>
    <w:p w:rsidR="0066374E" w:rsidRDefault="00264F7C">
      <w:pPr>
        <w:pStyle w:val="a4"/>
        <w:jc w:val="both"/>
      </w:pPr>
      <w:r>
        <w:rPr>
          <w:color w:val="333333"/>
          <w:sz w:val="26"/>
          <w:szCs w:val="26"/>
        </w:rPr>
        <w:t>6.6.   В случае нарушения срока оказания услуг Заказчик имеет право начислить пени в размере 0,1 % от стоимости  несвоевременно оказанных услуг за каждый день просрочки оказания услуг.</w:t>
      </w:r>
    </w:p>
    <w:p w:rsidR="0066374E" w:rsidRDefault="00264F7C">
      <w:pPr>
        <w:pStyle w:val="a4"/>
        <w:jc w:val="both"/>
      </w:pPr>
      <w:r>
        <w:rPr>
          <w:color w:val="333333"/>
          <w:sz w:val="26"/>
          <w:szCs w:val="26"/>
        </w:rPr>
        <w:t>6.7.  Ответственность Исполнителя за повреждение, порчу или утрату автотранспортных средств наступает с момента принятия и прекращается с момента возврата автотранспортного средства по Акту приема-передачи.</w:t>
      </w:r>
    </w:p>
    <w:p w:rsidR="0066374E" w:rsidRDefault="00264F7C">
      <w:pPr>
        <w:pStyle w:val="a4"/>
        <w:jc w:val="center"/>
      </w:pPr>
      <w:r>
        <w:rPr>
          <w:color w:val="333333"/>
          <w:sz w:val="26"/>
          <w:szCs w:val="26"/>
        </w:rPr>
        <w:t> </w:t>
      </w:r>
    </w:p>
    <w:p w:rsidR="0066374E" w:rsidRDefault="00264F7C">
      <w:pPr>
        <w:pStyle w:val="a4"/>
        <w:jc w:val="center"/>
      </w:pPr>
      <w:r>
        <w:rPr>
          <w:color w:val="333333"/>
          <w:sz w:val="26"/>
          <w:szCs w:val="26"/>
        </w:rPr>
        <w:t>7.  СРОК ДЕЙСТВИЯ ДОГОВОРА</w:t>
      </w:r>
    </w:p>
    <w:p w:rsidR="0066374E" w:rsidRDefault="00264F7C">
      <w:pPr>
        <w:pStyle w:val="a4"/>
        <w:jc w:val="both"/>
      </w:pPr>
      <w:r>
        <w:rPr>
          <w:color w:val="333333"/>
          <w:sz w:val="26"/>
          <w:szCs w:val="26"/>
        </w:rPr>
        <w:t>7.1.   Настоящий договор вступает в силу с момента его подписания Сторонами и действует в течение одного года. Настоящий договор будет считаться пролонгированным на 1(один) год при условии, если ни одна из Сторон письменно не заявит о своем намерении расторгнуть его не менее чем за один месяц до окончания срока действия настоящего договора. Действие этого условия не ограничено во времени и должно применяться ко всем последующим срокам действия настоящего договора.</w:t>
      </w:r>
    </w:p>
    <w:p w:rsidR="0066374E" w:rsidRDefault="0066374E">
      <w:pPr>
        <w:pStyle w:val="a4"/>
        <w:jc w:val="center"/>
      </w:pPr>
    </w:p>
    <w:p w:rsidR="0066374E" w:rsidRDefault="00264F7C">
      <w:pPr>
        <w:pStyle w:val="a4"/>
        <w:jc w:val="center"/>
      </w:pPr>
      <w:r>
        <w:rPr>
          <w:color w:val="333333"/>
          <w:sz w:val="26"/>
          <w:szCs w:val="26"/>
        </w:rPr>
        <w:t> 8. ЗАКЛЮЧИТЕЛЬНЫЕ ПОЛОЖЕНИЯ</w:t>
      </w:r>
    </w:p>
    <w:p w:rsidR="0066374E" w:rsidRDefault="00264F7C">
      <w:pPr>
        <w:pStyle w:val="a4"/>
        <w:jc w:val="both"/>
      </w:pPr>
      <w:r>
        <w:rPr>
          <w:color w:val="333333"/>
          <w:sz w:val="26"/>
          <w:szCs w:val="26"/>
        </w:rPr>
        <w:t>8.1.    Все изменения и дополнения к настоящему договору считаются действительными, если они оформлены в письменной форме и подписаны Сторонами.</w:t>
      </w:r>
    </w:p>
    <w:p w:rsidR="0066374E" w:rsidRDefault="00264F7C">
      <w:pPr>
        <w:pStyle w:val="a4"/>
        <w:jc w:val="both"/>
      </w:pPr>
      <w:r>
        <w:rPr>
          <w:color w:val="333333"/>
          <w:sz w:val="26"/>
          <w:szCs w:val="26"/>
        </w:rPr>
        <w:t xml:space="preserve">8.2.    Все споры, возникшие при исполнении настоящего договора, Стороны будут решать путем переговоров, а при </w:t>
      </w:r>
      <w:proofErr w:type="gramStart"/>
      <w:r>
        <w:rPr>
          <w:color w:val="333333"/>
          <w:sz w:val="26"/>
          <w:szCs w:val="26"/>
        </w:rPr>
        <w:t>не достижении</w:t>
      </w:r>
      <w:proofErr w:type="gramEnd"/>
      <w:r>
        <w:rPr>
          <w:color w:val="333333"/>
          <w:sz w:val="26"/>
          <w:szCs w:val="26"/>
        </w:rPr>
        <w:t xml:space="preserve"> согласия - в Арбитражном суде г. Москвы.</w:t>
      </w:r>
    </w:p>
    <w:p w:rsidR="0066374E" w:rsidRDefault="00264F7C">
      <w:pPr>
        <w:pStyle w:val="a4"/>
        <w:jc w:val="both"/>
      </w:pPr>
      <w:r>
        <w:rPr>
          <w:color w:val="333333"/>
          <w:sz w:val="26"/>
          <w:szCs w:val="26"/>
        </w:rPr>
        <w:t xml:space="preserve">8.3.    Все претензии по выполнению условий настоящего договора могут быть направлены по электронной почте </w:t>
      </w:r>
      <w:proofErr w:type="spellStart"/>
      <w:r>
        <w:rPr>
          <w:color w:val="333333"/>
          <w:sz w:val="26"/>
          <w:szCs w:val="26"/>
          <w:lang w:val="en-US"/>
        </w:rPr>
        <w:t>kuntsevovp</w:t>
      </w:r>
      <w:proofErr w:type="spellEnd"/>
      <w:r w:rsidRPr="00264F7C">
        <w:rPr>
          <w:color w:val="333333"/>
          <w:sz w:val="26"/>
          <w:szCs w:val="26"/>
        </w:rPr>
        <w:t>@</w:t>
      </w:r>
      <w:r>
        <w:rPr>
          <w:color w:val="333333"/>
          <w:sz w:val="26"/>
          <w:szCs w:val="26"/>
          <w:lang w:val="en-US"/>
        </w:rPr>
        <w:t>exist</w:t>
      </w:r>
      <w:r w:rsidRPr="00264F7C">
        <w:rPr>
          <w:color w:val="333333"/>
          <w:sz w:val="26"/>
          <w:szCs w:val="26"/>
        </w:rPr>
        <w:t>.</w:t>
      </w:r>
      <w:proofErr w:type="spellStart"/>
      <w:r>
        <w:rPr>
          <w:color w:val="333333"/>
          <w:sz w:val="26"/>
          <w:szCs w:val="26"/>
          <w:lang w:val="en-US"/>
        </w:rPr>
        <w:t>ru</w:t>
      </w:r>
      <w:proofErr w:type="spellEnd"/>
      <w:r>
        <w:rPr>
          <w:color w:val="333333"/>
          <w:sz w:val="26"/>
          <w:szCs w:val="26"/>
        </w:rPr>
        <w:t xml:space="preserve"> с последующим обязательным предоставлением оригинала. Сторона, получившая претензию, обязана рассмотреть претензию в течение 20 календарных дней с момента ее получения. Ответ на претензию дается в письменной форме (заказным письмом, нарочно или по факсу, с последующим предоставлением оригинала).</w:t>
      </w:r>
    </w:p>
    <w:p w:rsidR="0066374E" w:rsidRDefault="00264F7C">
      <w:pPr>
        <w:pStyle w:val="a4"/>
        <w:jc w:val="both"/>
      </w:pPr>
      <w:r>
        <w:rPr>
          <w:color w:val="333333"/>
          <w:sz w:val="26"/>
          <w:szCs w:val="26"/>
        </w:rPr>
        <w:t>8.4.    По всем вопросам, не нашедшим отражения в настоящем договоре, Стороны будут руководствоваться действующим законодательством Российской Федерации.</w:t>
      </w:r>
    </w:p>
    <w:p w:rsidR="0066374E" w:rsidRDefault="00264F7C">
      <w:pPr>
        <w:pStyle w:val="a4"/>
        <w:jc w:val="both"/>
      </w:pPr>
      <w:r>
        <w:rPr>
          <w:color w:val="333333"/>
          <w:sz w:val="26"/>
          <w:szCs w:val="26"/>
        </w:rPr>
        <w:t>8.5.    Настоящий договор составлен в двух экземплярах, имеющих одинаковую юридическую силу, по одному для каждой из Сторон.</w:t>
      </w:r>
    </w:p>
    <w:p w:rsidR="0066374E" w:rsidRDefault="00264F7C">
      <w:pPr>
        <w:pStyle w:val="a4"/>
        <w:jc w:val="both"/>
      </w:pPr>
      <w:r>
        <w:rPr>
          <w:color w:val="333333"/>
          <w:sz w:val="26"/>
          <w:szCs w:val="26"/>
        </w:rPr>
        <w:t>8.6.    При изменении названия организаций, юридических адресов, банковских реквизитов, Стороны незамедлительно информируют об этом друг друга.</w:t>
      </w:r>
    </w:p>
    <w:p w:rsidR="0066374E" w:rsidRDefault="00264F7C">
      <w:pPr>
        <w:pStyle w:val="a4"/>
        <w:jc w:val="both"/>
      </w:pPr>
      <w:r>
        <w:rPr>
          <w:color w:val="333333"/>
          <w:sz w:val="26"/>
          <w:szCs w:val="26"/>
        </w:rPr>
        <w:lastRenderedPageBreak/>
        <w:t> </w:t>
      </w:r>
    </w:p>
    <w:p w:rsidR="0066374E" w:rsidRDefault="00264F7C">
      <w:pPr>
        <w:pStyle w:val="a4"/>
        <w:jc w:val="center"/>
      </w:pPr>
      <w:r>
        <w:rPr>
          <w:color w:val="333333"/>
          <w:sz w:val="26"/>
          <w:szCs w:val="26"/>
        </w:rPr>
        <w:t>9. АДРЕСА,  РЕКВИЗИТЫ И ПОДПИСИ СТОРОН</w:t>
      </w:r>
    </w:p>
    <w:p w:rsidR="0066374E" w:rsidRDefault="00264F7C">
      <w:pPr>
        <w:pStyle w:val="a4"/>
        <w:jc w:val="center"/>
      </w:pPr>
      <w:r>
        <w:rPr>
          <w:color w:val="333333"/>
          <w:sz w:val="26"/>
          <w:szCs w:val="26"/>
        </w:rPr>
        <w:t> </w:t>
      </w:r>
    </w:p>
    <w:tbl>
      <w:tblPr>
        <w:tblW w:w="0" w:type="auto"/>
        <w:tblInd w:w="-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94"/>
        <w:gridCol w:w="4674"/>
      </w:tblGrid>
      <w:tr w:rsidR="0066374E">
        <w:tc>
          <w:tcPr>
            <w:tcW w:w="4694" w:type="dxa"/>
            <w:shd w:val="clear" w:color="auto" w:fill="FFFFFF"/>
          </w:tcPr>
          <w:p w:rsidR="0066374E" w:rsidRDefault="00264F7C">
            <w:pPr>
              <w:pStyle w:val="a8"/>
              <w:spacing w:after="283"/>
              <w:jc w:val="both"/>
            </w:pPr>
            <w:r>
              <w:rPr>
                <w:color w:val="333333"/>
                <w:sz w:val="26"/>
                <w:szCs w:val="26"/>
              </w:rPr>
              <w:t>Заказчик:</w:t>
            </w:r>
          </w:p>
          <w:p w:rsidR="0066374E" w:rsidRDefault="00264F7C">
            <w:pPr>
              <w:pStyle w:val="a8"/>
              <w:spacing w:after="283"/>
              <w:jc w:val="both"/>
            </w:pPr>
            <w:r>
              <w:rPr>
                <w:color w:val="333333"/>
                <w:sz w:val="26"/>
                <w:szCs w:val="26"/>
              </w:rPr>
              <w:t> </w:t>
            </w:r>
          </w:p>
          <w:p w:rsidR="0066374E" w:rsidRDefault="00264F7C">
            <w:pPr>
              <w:pStyle w:val="a8"/>
              <w:spacing w:after="283"/>
              <w:jc w:val="both"/>
            </w:pPr>
            <w:r>
              <w:rPr>
                <w:color w:val="333333"/>
                <w:sz w:val="26"/>
                <w:szCs w:val="26"/>
              </w:rPr>
              <w:t>Адрес местонахождения:</w:t>
            </w:r>
          </w:p>
          <w:p w:rsidR="0066374E" w:rsidRDefault="00264F7C">
            <w:pPr>
              <w:pStyle w:val="a8"/>
              <w:spacing w:after="283"/>
              <w:jc w:val="both"/>
            </w:pPr>
            <w:r>
              <w:rPr>
                <w:color w:val="333333"/>
                <w:sz w:val="26"/>
                <w:szCs w:val="26"/>
              </w:rPr>
              <w:t>Почтовый адрес: </w:t>
            </w:r>
          </w:p>
          <w:p w:rsidR="0066374E" w:rsidRDefault="00264F7C">
            <w:pPr>
              <w:pStyle w:val="a8"/>
              <w:spacing w:after="283"/>
              <w:jc w:val="both"/>
            </w:pPr>
            <w:r>
              <w:rPr>
                <w:color w:val="333333"/>
                <w:sz w:val="26"/>
                <w:szCs w:val="26"/>
              </w:rPr>
              <w:t>Телефон/факс:</w:t>
            </w:r>
          </w:p>
          <w:p w:rsidR="0066374E" w:rsidRDefault="00264F7C">
            <w:pPr>
              <w:pStyle w:val="a8"/>
              <w:spacing w:after="283"/>
              <w:jc w:val="both"/>
            </w:pPr>
            <w:r>
              <w:rPr>
                <w:color w:val="333333"/>
                <w:sz w:val="26"/>
                <w:szCs w:val="26"/>
              </w:rPr>
              <w:t>ИНН/КПП:</w:t>
            </w:r>
          </w:p>
          <w:p w:rsidR="0066374E" w:rsidRDefault="00264F7C">
            <w:pPr>
              <w:pStyle w:val="a8"/>
              <w:spacing w:after="283"/>
              <w:jc w:val="both"/>
            </w:pPr>
            <w:proofErr w:type="gramStart"/>
            <w:r>
              <w:rPr>
                <w:color w:val="333333"/>
                <w:sz w:val="26"/>
                <w:szCs w:val="26"/>
              </w:rPr>
              <w:t>р</w:t>
            </w:r>
            <w:proofErr w:type="gramEnd"/>
            <w:r>
              <w:rPr>
                <w:color w:val="333333"/>
                <w:sz w:val="26"/>
                <w:szCs w:val="26"/>
              </w:rPr>
              <w:t>/с:</w:t>
            </w:r>
          </w:p>
          <w:p w:rsidR="0066374E" w:rsidRDefault="00264F7C">
            <w:pPr>
              <w:pStyle w:val="a8"/>
              <w:spacing w:after="283"/>
              <w:jc w:val="both"/>
            </w:pPr>
            <w:r>
              <w:rPr>
                <w:color w:val="333333"/>
                <w:sz w:val="26"/>
                <w:szCs w:val="26"/>
              </w:rPr>
              <w:t>в</w:t>
            </w:r>
          </w:p>
          <w:p w:rsidR="0066374E" w:rsidRDefault="00264F7C">
            <w:pPr>
              <w:pStyle w:val="a8"/>
              <w:spacing w:after="283"/>
              <w:jc w:val="both"/>
            </w:pPr>
            <w:r>
              <w:rPr>
                <w:color w:val="333333"/>
                <w:sz w:val="26"/>
                <w:szCs w:val="26"/>
              </w:rPr>
              <w:t>к/с:</w:t>
            </w:r>
          </w:p>
          <w:p w:rsidR="0066374E" w:rsidRDefault="00264F7C">
            <w:pPr>
              <w:pStyle w:val="a8"/>
              <w:spacing w:after="283"/>
              <w:jc w:val="both"/>
            </w:pPr>
            <w:r>
              <w:rPr>
                <w:color w:val="333333"/>
                <w:sz w:val="26"/>
                <w:szCs w:val="26"/>
              </w:rPr>
              <w:t>БИК:</w:t>
            </w:r>
          </w:p>
          <w:p w:rsidR="0066374E" w:rsidRDefault="00264F7C">
            <w:pPr>
              <w:pStyle w:val="a8"/>
              <w:spacing w:after="283"/>
              <w:jc w:val="both"/>
            </w:pPr>
            <w:r>
              <w:rPr>
                <w:color w:val="333333"/>
                <w:sz w:val="26"/>
                <w:szCs w:val="26"/>
              </w:rPr>
              <w:t>Ответственное лицо:</w:t>
            </w:r>
          </w:p>
          <w:p w:rsidR="0066374E" w:rsidRDefault="0066374E">
            <w:pPr>
              <w:pStyle w:val="a8"/>
              <w:spacing w:after="283"/>
              <w:jc w:val="both"/>
            </w:pPr>
          </w:p>
          <w:p w:rsidR="0066374E" w:rsidRDefault="00264F7C">
            <w:pPr>
              <w:pStyle w:val="a8"/>
              <w:spacing w:after="283"/>
              <w:jc w:val="both"/>
            </w:pPr>
            <w:r>
              <w:rPr>
                <w:color w:val="333333"/>
                <w:sz w:val="26"/>
                <w:szCs w:val="26"/>
              </w:rPr>
              <w:t> Генеральный директор</w:t>
            </w:r>
          </w:p>
          <w:p w:rsidR="0066374E" w:rsidRDefault="00264F7C">
            <w:pPr>
              <w:pStyle w:val="a8"/>
              <w:spacing w:after="283"/>
              <w:jc w:val="both"/>
            </w:pPr>
            <w:r>
              <w:rPr>
                <w:color w:val="333333"/>
                <w:sz w:val="26"/>
                <w:szCs w:val="26"/>
              </w:rPr>
              <w:t> </w:t>
            </w:r>
            <w:r>
              <w:rPr>
                <w:color w:val="333333"/>
                <w:sz w:val="26"/>
                <w:szCs w:val="26"/>
                <w:u w:val="single"/>
              </w:rPr>
              <w:t>                                      /                        /</w:t>
            </w:r>
          </w:p>
          <w:p w:rsidR="0066374E" w:rsidRDefault="00264F7C">
            <w:pPr>
              <w:pStyle w:val="a8"/>
              <w:spacing w:after="283"/>
              <w:jc w:val="both"/>
            </w:pPr>
            <w:r>
              <w:rPr>
                <w:color w:val="333333"/>
                <w:sz w:val="26"/>
                <w:szCs w:val="26"/>
              </w:rPr>
              <w:t>МП</w:t>
            </w:r>
          </w:p>
        </w:tc>
        <w:tc>
          <w:tcPr>
            <w:tcW w:w="4674" w:type="dxa"/>
            <w:shd w:val="clear" w:color="auto" w:fill="FFFFFF"/>
          </w:tcPr>
          <w:p w:rsidR="0066374E" w:rsidRDefault="00264F7C">
            <w:pPr>
              <w:pStyle w:val="a8"/>
              <w:spacing w:after="283"/>
              <w:jc w:val="both"/>
            </w:pPr>
            <w:r>
              <w:rPr>
                <w:color w:val="333333"/>
                <w:sz w:val="26"/>
                <w:szCs w:val="26"/>
              </w:rPr>
              <w:t>Исполнитель:</w:t>
            </w:r>
          </w:p>
          <w:p w:rsidR="0066374E" w:rsidRDefault="00264F7C">
            <w:pPr>
              <w:spacing w:after="283"/>
              <w:jc w:val="both"/>
            </w:pPr>
            <w:r>
              <w:rPr>
                <w:color w:val="333333"/>
                <w:sz w:val="26"/>
                <w:szCs w:val="26"/>
              </w:rPr>
              <w:t>ООО «</w:t>
            </w:r>
            <w:proofErr w:type="spellStart"/>
            <w:r>
              <w:rPr>
                <w:color w:val="333333"/>
                <w:sz w:val="26"/>
                <w:szCs w:val="26"/>
              </w:rPr>
              <w:t>Авто</w:t>
            </w:r>
            <w:r w:rsidRPr="00264F7C">
              <w:rPr>
                <w:color w:val="333333"/>
                <w:sz w:val="26"/>
                <w:szCs w:val="26"/>
              </w:rPr>
              <w:t>л</w:t>
            </w:r>
            <w:r>
              <w:rPr>
                <w:color w:val="333333"/>
                <w:sz w:val="26"/>
                <w:szCs w:val="26"/>
              </w:rPr>
              <w:t>юкс</w:t>
            </w:r>
            <w:proofErr w:type="spellEnd"/>
            <w:r>
              <w:rPr>
                <w:color w:val="333333"/>
                <w:sz w:val="26"/>
                <w:szCs w:val="26"/>
              </w:rPr>
              <w:t>»</w:t>
            </w:r>
          </w:p>
          <w:p w:rsidR="0066374E" w:rsidRDefault="00264F7C">
            <w:pPr>
              <w:pStyle w:val="a8"/>
              <w:spacing w:after="283"/>
            </w:pPr>
            <w:proofErr w:type="gramStart"/>
            <w:r>
              <w:rPr>
                <w:color w:val="333333"/>
                <w:sz w:val="26"/>
                <w:szCs w:val="26"/>
              </w:rPr>
              <w:t>Адрес местонахождения: 121596, г. Москва, ул. Горбунова, д. 12, стр. 2</w:t>
            </w:r>
            <w:proofErr w:type="gramEnd"/>
          </w:p>
          <w:p w:rsidR="0066374E" w:rsidRDefault="00264F7C">
            <w:pPr>
              <w:pStyle w:val="a8"/>
              <w:spacing w:after="283"/>
              <w:jc w:val="both"/>
            </w:pPr>
            <w:proofErr w:type="gramStart"/>
            <w:r>
              <w:rPr>
                <w:color w:val="333333"/>
                <w:sz w:val="26"/>
                <w:szCs w:val="26"/>
              </w:rPr>
              <w:t>Почтовый адрес: 121596, г. Москва, ул. Горбунова, д. 12, стр. 2</w:t>
            </w:r>
            <w:proofErr w:type="gramEnd"/>
          </w:p>
          <w:p w:rsidR="0066374E" w:rsidRDefault="00264F7C">
            <w:pPr>
              <w:pStyle w:val="a8"/>
              <w:spacing w:after="283"/>
              <w:jc w:val="both"/>
            </w:pPr>
            <w:r>
              <w:rPr>
                <w:color w:val="333333"/>
                <w:sz w:val="26"/>
                <w:szCs w:val="26"/>
              </w:rPr>
              <w:t>Телефон: (495) 787-01-04</w:t>
            </w:r>
          </w:p>
          <w:p w:rsidR="0066374E" w:rsidRDefault="00264F7C">
            <w:pPr>
              <w:pStyle w:val="a8"/>
              <w:spacing w:after="283"/>
              <w:jc w:val="both"/>
            </w:pPr>
            <w:r>
              <w:rPr>
                <w:color w:val="333333"/>
                <w:sz w:val="26"/>
                <w:szCs w:val="26"/>
              </w:rPr>
              <w:t>ИНН/КПП 7731439004/773101001</w:t>
            </w:r>
          </w:p>
          <w:p w:rsidR="0066374E" w:rsidRDefault="00264F7C">
            <w:pPr>
              <w:pStyle w:val="a8"/>
              <w:spacing w:after="283"/>
              <w:jc w:val="both"/>
            </w:pPr>
            <w:proofErr w:type="gramStart"/>
            <w:r>
              <w:rPr>
                <w:color w:val="333333"/>
                <w:sz w:val="26"/>
                <w:szCs w:val="26"/>
              </w:rPr>
              <w:t>р</w:t>
            </w:r>
            <w:proofErr w:type="gramEnd"/>
            <w:r>
              <w:rPr>
                <w:color w:val="333333"/>
                <w:sz w:val="26"/>
                <w:szCs w:val="26"/>
              </w:rPr>
              <w:t>/с 40702810038260019046</w:t>
            </w:r>
          </w:p>
          <w:p w:rsidR="0066374E" w:rsidRDefault="00264F7C">
            <w:pPr>
              <w:pStyle w:val="a8"/>
              <w:spacing w:after="283"/>
              <w:jc w:val="both"/>
            </w:pPr>
            <w:r>
              <w:rPr>
                <w:color w:val="333333"/>
                <w:sz w:val="26"/>
                <w:szCs w:val="26"/>
              </w:rPr>
              <w:t>в </w:t>
            </w:r>
            <w:proofErr w:type="gramStart"/>
            <w:r>
              <w:rPr>
                <w:color w:val="333333"/>
                <w:sz w:val="26"/>
                <w:szCs w:val="26"/>
              </w:rPr>
              <w:t>в</w:t>
            </w:r>
            <w:proofErr w:type="gramEnd"/>
            <w:r>
              <w:rPr>
                <w:color w:val="333333"/>
                <w:sz w:val="26"/>
                <w:szCs w:val="26"/>
              </w:rPr>
              <w:t xml:space="preserve"> ОАО «Сбербанк России», г. Москва</w:t>
            </w:r>
          </w:p>
          <w:p w:rsidR="0066374E" w:rsidRDefault="00264F7C">
            <w:pPr>
              <w:pStyle w:val="a8"/>
              <w:spacing w:after="283"/>
              <w:jc w:val="both"/>
            </w:pPr>
            <w:r>
              <w:rPr>
                <w:color w:val="333333"/>
                <w:sz w:val="26"/>
                <w:szCs w:val="26"/>
              </w:rPr>
              <w:t>к/с 30101810400000000225</w:t>
            </w:r>
          </w:p>
          <w:p w:rsidR="0066374E" w:rsidRDefault="00264F7C">
            <w:pPr>
              <w:pStyle w:val="a8"/>
              <w:spacing w:after="283"/>
              <w:jc w:val="both"/>
            </w:pPr>
            <w:r>
              <w:rPr>
                <w:color w:val="333333"/>
                <w:sz w:val="26"/>
                <w:szCs w:val="26"/>
              </w:rPr>
              <w:t>БИК 044525225</w:t>
            </w:r>
          </w:p>
          <w:p w:rsidR="0066374E" w:rsidRDefault="00264F7C">
            <w:pPr>
              <w:pStyle w:val="a8"/>
              <w:spacing w:after="283"/>
              <w:jc w:val="both"/>
            </w:pPr>
            <w:r>
              <w:rPr>
                <w:color w:val="333333"/>
                <w:sz w:val="26"/>
                <w:szCs w:val="26"/>
              </w:rPr>
              <w:t> </w:t>
            </w:r>
          </w:p>
          <w:p w:rsidR="0066374E" w:rsidRDefault="00264F7C">
            <w:pPr>
              <w:pStyle w:val="a8"/>
              <w:spacing w:after="283"/>
              <w:jc w:val="both"/>
            </w:pPr>
            <w:r>
              <w:rPr>
                <w:color w:val="333333"/>
                <w:sz w:val="26"/>
                <w:szCs w:val="26"/>
              </w:rPr>
              <w:t>Генеральный директор</w:t>
            </w:r>
          </w:p>
          <w:p w:rsidR="0066374E" w:rsidRDefault="00264F7C">
            <w:pPr>
              <w:pStyle w:val="a8"/>
              <w:spacing w:after="283"/>
              <w:jc w:val="both"/>
            </w:pPr>
            <w:r>
              <w:rPr>
                <w:color w:val="333333"/>
                <w:sz w:val="26"/>
                <w:szCs w:val="26"/>
              </w:rPr>
              <w:t> </w:t>
            </w:r>
            <w:r>
              <w:rPr>
                <w:color w:val="333333"/>
                <w:sz w:val="26"/>
                <w:szCs w:val="26"/>
                <w:u w:val="single"/>
              </w:rPr>
              <w:t>                                            И.Р. Хамитов/</w:t>
            </w:r>
          </w:p>
          <w:p w:rsidR="0066374E" w:rsidRDefault="00264F7C">
            <w:pPr>
              <w:pStyle w:val="a8"/>
              <w:spacing w:after="283"/>
              <w:jc w:val="both"/>
            </w:pPr>
            <w:r>
              <w:rPr>
                <w:color w:val="333333"/>
                <w:sz w:val="26"/>
                <w:szCs w:val="26"/>
              </w:rPr>
              <w:t>МП</w:t>
            </w:r>
          </w:p>
        </w:tc>
      </w:tr>
    </w:tbl>
    <w:p w:rsidR="0066374E" w:rsidRDefault="0066374E">
      <w:pPr>
        <w:pStyle w:val="a4"/>
      </w:pPr>
    </w:p>
    <w:p w:rsidR="00264F7C" w:rsidRDefault="00264F7C">
      <w:pPr>
        <w:pStyle w:val="a4"/>
        <w:jc w:val="right"/>
        <w:rPr>
          <w:color w:val="333333"/>
          <w:sz w:val="26"/>
          <w:szCs w:val="26"/>
        </w:rPr>
      </w:pPr>
    </w:p>
    <w:p w:rsidR="00264F7C" w:rsidRDefault="00264F7C">
      <w:pPr>
        <w:pStyle w:val="a4"/>
        <w:jc w:val="right"/>
        <w:rPr>
          <w:color w:val="333333"/>
          <w:sz w:val="26"/>
          <w:szCs w:val="26"/>
        </w:rPr>
      </w:pPr>
    </w:p>
    <w:p w:rsidR="00264F7C" w:rsidRDefault="00264F7C">
      <w:pPr>
        <w:pStyle w:val="a4"/>
        <w:jc w:val="right"/>
        <w:rPr>
          <w:color w:val="333333"/>
          <w:sz w:val="26"/>
          <w:szCs w:val="26"/>
        </w:rPr>
      </w:pPr>
    </w:p>
    <w:p w:rsidR="00264F7C" w:rsidRDefault="00264F7C">
      <w:pPr>
        <w:pStyle w:val="a4"/>
        <w:jc w:val="right"/>
        <w:rPr>
          <w:color w:val="333333"/>
          <w:sz w:val="26"/>
          <w:szCs w:val="26"/>
        </w:rPr>
      </w:pPr>
    </w:p>
    <w:p w:rsidR="00264F7C" w:rsidRDefault="00264F7C">
      <w:pPr>
        <w:pStyle w:val="a4"/>
        <w:jc w:val="right"/>
        <w:rPr>
          <w:color w:val="333333"/>
          <w:sz w:val="26"/>
          <w:szCs w:val="26"/>
        </w:rPr>
      </w:pPr>
    </w:p>
    <w:p w:rsidR="00264F7C" w:rsidRDefault="00264F7C">
      <w:pPr>
        <w:pStyle w:val="a4"/>
        <w:jc w:val="right"/>
        <w:rPr>
          <w:color w:val="333333"/>
          <w:sz w:val="26"/>
          <w:szCs w:val="26"/>
        </w:rPr>
      </w:pPr>
    </w:p>
    <w:p w:rsidR="00264F7C" w:rsidRDefault="00264F7C">
      <w:pPr>
        <w:pStyle w:val="a4"/>
        <w:jc w:val="right"/>
        <w:rPr>
          <w:color w:val="333333"/>
          <w:sz w:val="26"/>
          <w:szCs w:val="26"/>
        </w:rPr>
      </w:pPr>
    </w:p>
    <w:p w:rsidR="0066374E" w:rsidRDefault="00264F7C">
      <w:pPr>
        <w:pStyle w:val="a4"/>
        <w:jc w:val="right"/>
      </w:pPr>
      <w:r>
        <w:rPr>
          <w:color w:val="333333"/>
          <w:sz w:val="26"/>
          <w:szCs w:val="26"/>
        </w:rPr>
        <w:lastRenderedPageBreak/>
        <w:t>Приложение № 1</w:t>
      </w:r>
    </w:p>
    <w:p w:rsidR="0066374E" w:rsidRDefault="00264F7C">
      <w:pPr>
        <w:pStyle w:val="a4"/>
        <w:jc w:val="center"/>
      </w:pPr>
      <w:r>
        <w:rPr>
          <w:color w:val="333333"/>
          <w:sz w:val="26"/>
          <w:szCs w:val="26"/>
        </w:rPr>
        <w:t xml:space="preserve">            к договору № ___ </w:t>
      </w:r>
      <w:proofErr w:type="gramStart"/>
      <w:r>
        <w:rPr>
          <w:color w:val="333333"/>
          <w:sz w:val="26"/>
          <w:szCs w:val="26"/>
        </w:rPr>
        <w:t>от</w:t>
      </w:r>
      <w:proofErr w:type="gramEnd"/>
      <w:r>
        <w:rPr>
          <w:color w:val="333333"/>
          <w:sz w:val="26"/>
          <w:szCs w:val="26"/>
        </w:rPr>
        <w:t xml:space="preserve"> ________</w:t>
      </w:r>
    </w:p>
    <w:p w:rsidR="0066374E" w:rsidRDefault="00264F7C">
      <w:pPr>
        <w:pStyle w:val="a4"/>
        <w:jc w:val="right"/>
      </w:pPr>
      <w:r>
        <w:rPr>
          <w:color w:val="333333"/>
          <w:sz w:val="26"/>
          <w:szCs w:val="26"/>
        </w:rPr>
        <w:t> </w:t>
      </w:r>
    </w:p>
    <w:p w:rsidR="0066374E" w:rsidRDefault="00264F7C">
      <w:pPr>
        <w:pStyle w:val="a4"/>
        <w:jc w:val="center"/>
      </w:pPr>
      <w:r>
        <w:rPr>
          <w:color w:val="333333"/>
          <w:sz w:val="26"/>
          <w:szCs w:val="26"/>
        </w:rPr>
        <w:t>Перечень автотранспортных средств,</w:t>
      </w:r>
    </w:p>
    <w:p w:rsidR="0066374E" w:rsidRDefault="00264F7C">
      <w:pPr>
        <w:pStyle w:val="a4"/>
        <w:jc w:val="center"/>
      </w:pPr>
      <w:r>
        <w:rPr>
          <w:color w:val="333333"/>
          <w:sz w:val="26"/>
          <w:szCs w:val="26"/>
        </w:rPr>
        <w:t>подлежащих ремонту и техническому обслуживанию</w:t>
      </w:r>
    </w:p>
    <w:p w:rsidR="0066374E" w:rsidRDefault="00264F7C">
      <w:pPr>
        <w:pStyle w:val="a4"/>
        <w:jc w:val="center"/>
      </w:pPr>
      <w:r>
        <w:rPr>
          <w:color w:val="333333"/>
          <w:sz w:val="26"/>
          <w:szCs w:val="26"/>
        </w:rPr>
        <w:t> </w:t>
      </w:r>
    </w:p>
    <w:tbl>
      <w:tblPr>
        <w:tblW w:w="0" w:type="auto"/>
        <w:tblInd w:w="21" w:type="dxa"/>
        <w:tblBorders>
          <w:top w:val="single" w:sz="6" w:space="0" w:color="808080"/>
          <w:left w:val="single" w:sz="6" w:space="0" w:color="808080"/>
          <w:bottom w:val="single" w:sz="2" w:space="0" w:color="808080"/>
          <w:insideH w:val="single" w:sz="2" w:space="0" w:color="808080"/>
        </w:tblBorders>
        <w:tblCellMar>
          <w:top w:w="28" w:type="dxa"/>
          <w:left w:w="12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774"/>
        <w:gridCol w:w="4164"/>
        <w:gridCol w:w="2522"/>
        <w:gridCol w:w="2197"/>
      </w:tblGrid>
      <w:tr w:rsidR="0066374E">
        <w:tc>
          <w:tcPr>
            <w:tcW w:w="836" w:type="dxa"/>
            <w:tcBorders>
              <w:top w:val="single" w:sz="6" w:space="0" w:color="808080"/>
              <w:left w:val="single" w:sz="6" w:space="0" w:color="808080"/>
              <w:bottom w:val="single" w:sz="2" w:space="0" w:color="808080"/>
            </w:tcBorders>
            <w:shd w:val="clear" w:color="auto" w:fill="FFFFFF"/>
            <w:tcMar>
              <w:left w:w="12" w:type="dxa"/>
            </w:tcMar>
            <w:vAlign w:val="center"/>
          </w:tcPr>
          <w:p w:rsidR="0066374E" w:rsidRDefault="00264F7C">
            <w:pPr>
              <w:pStyle w:val="a8"/>
              <w:spacing w:after="283"/>
              <w:jc w:val="center"/>
            </w:pPr>
            <w:r>
              <w:rPr>
                <w:color w:val="333333"/>
                <w:sz w:val="26"/>
                <w:szCs w:val="26"/>
              </w:rPr>
              <w:t xml:space="preserve">№ </w:t>
            </w:r>
            <w:proofErr w:type="gramStart"/>
            <w:r>
              <w:rPr>
                <w:color w:val="333333"/>
                <w:sz w:val="26"/>
                <w:szCs w:val="26"/>
              </w:rPr>
              <w:t>п</w:t>
            </w:r>
            <w:proofErr w:type="gramEnd"/>
            <w:r>
              <w:rPr>
                <w:color w:val="333333"/>
                <w:sz w:val="26"/>
                <w:szCs w:val="26"/>
              </w:rPr>
              <w:t>/п</w:t>
            </w:r>
          </w:p>
        </w:tc>
        <w:tc>
          <w:tcPr>
            <w:tcW w:w="4486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</w:tcBorders>
            <w:shd w:val="clear" w:color="auto" w:fill="FFFFFF"/>
            <w:tcMar>
              <w:left w:w="24" w:type="dxa"/>
            </w:tcMar>
            <w:vAlign w:val="center"/>
          </w:tcPr>
          <w:p w:rsidR="0066374E" w:rsidRDefault="00264F7C">
            <w:pPr>
              <w:pStyle w:val="a8"/>
              <w:spacing w:after="283"/>
              <w:jc w:val="center"/>
            </w:pPr>
            <w:r>
              <w:rPr>
                <w:color w:val="333333"/>
                <w:sz w:val="26"/>
                <w:szCs w:val="26"/>
              </w:rPr>
              <w:t>Наименование автотранспортного средства</w:t>
            </w:r>
          </w:p>
        </w:tc>
        <w:tc>
          <w:tcPr>
            <w:tcW w:w="2603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</w:tcBorders>
            <w:shd w:val="clear" w:color="auto" w:fill="FFFFFF"/>
            <w:tcMar>
              <w:left w:w="24" w:type="dxa"/>
            </w:tcMar>
            <w:vAlign w:val="center"/>
          </w:tcPr>
          <w:p w:rsidR="0066374E" w:rsidRDefault="00264F7C">
            <w:pPr>
              <w:pStyle w:val="a8"/>
              <w:spacing w:after="283"/>
              <w:jc w:val="center"/>
            </w:pPr>
            <w:r>
              <w:rPr>
                <w:color w:val="333333"/>
                <w:sz w:val="26"/>
                <w:szCs w:val="26"/>
              </w:rPr>
              <w:t>Государственный регистрационный знак</w:t>
            </w:r>
          </w:p>
        </w:tc>
        <w:tc>
          <w:tcPr>
            <w:tcW w:w="2394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shd w:val="clear" w:color="auto" w:fill="FFFFFF"/>
            <w:tcMar>
              <w:left w:w="24" w:type="dxa"/>
            </w:tcMar>
            <w:vAlign w:val="center"/>
          </w:tcPr>
          <w:p w:rsidR="0066374E" w:rsidRDefault="00264F7C">
            <w:pPr>
              <w:pStyle w:val="a8"/>
              <w:spacing w:after="283"/>
              <w:jc w:val="center"/>
            </w:pPr>
            <w:r>
              <w:rPr>
                <w:color w:val="333333"/>
                <w:sz w:val="26"/>
                <w:szCs w:val="26"/>
              </w:rPr>
              <w:t>Год выпуска</w:t>
            </w:r>
          </w:p>
        </w:tc>
      </w:tr>
      <w:tr w:rsidR="0066374E">
        <w:tc>
          <w:tcPr>
            <w:tcW w:w="836" w:type="dxa"/>
            <w:tcBorders>
              <w:left w:val="single" w:sz="6" w:space="0" w:color="808080"/>
              <w:bottom w:val="single" w:sz="2" w:space="0" w:color="808080"/>
            </w:tcBorders>
            <w:shd w:val="clear" w:color="auto" w:fill="FFFFFF"/>
            <w:tcMar>
              <w:left w:w="12" w:type="dxa"/>
            </w:tcMar>
            <w:vAlign w:val="center"/>
          </w:tcPr>
          <w:p w:rsidR="0066374E" w:rsidRDefault="00264F7C">
            <w:pPr>
              <w:pStyle w:val="a8"/>
              <w:spacing w:after="283"/>
              <w:jc w:val="center"/>
            </w:pPr>
            <w:r>
              <w:rPr>
                <w:color w:val="333333"/>
                <w:sz w:val="26"/>
                <w:szCs w:val="26"/>
              </w:rPr>
              <w:t>1</w:t>
            </w:r>
          </w:p>
        </w:tc>
        <w:tc>
          <w:tcPr>
            <w:tcW w:w="4486" w:type="dxa"/>
            <w:tcBorders>
              <w:left w:val="single" w:sz="2" w:space="0" w:color="808080"/>
              <w:bottom w:val="single" w:sz="2" w:space="0" w:color="808080"/>
            </w:tcBorders>
            <w:shd w:val="clear" w:color="auto" w:fill="FFFFFF"/>
            <w:tcMar>
              <w:left w:w="24" w:type="dxa"/>
            </w:tcMar>
            <w:vAlign w:val="center"/>
          </w:tcPr>
          <w:p w:rsidR="0066374E" w:rsidRDefault="00264F7C">
            <w:pPr>
              <w:pStyle w:val="a8"/>
              <w:spacing w:after="283"/>
              <w:jc w:val="both"/>
            </w:pPr>
            <w:r>
              <w:rPr>
                <w:color w:val="333333"/>
                <w:sz w:val="26"/>
                <w:szCs w:val="26"/>
              </w:rPr>
              <w:t> </w:t>
            </w:r>
          </w:p>
        </w:tc>
        <w:tc>
          <w:tcPr>
            <w:tcW w:w="2603" w:type="dxa"/>
            <w:tcBorders>
              <w:left w:val="single" w:sz="2" w:space="0" w:color="808080"/>
              <w:bottom w:val="single" w:sz="2" w:space="0" w:color="808080"/>
            </w:tcBorders>
            <w:shd w:val="clear" w:color="auto" w:fill="FFFFFF"/>
            <w:tcMar>
              <w:left w:w="24" w:type="dxa"/>
            </w:tcMar>
            <w:vAlign w:val="center"/>
          </w:tcPr>
          <w:p w:rsidR="0066374E" w:rsidRDefault="00264F7C">
            <w:pPr>
              <w:pStyle w:val="a8"/>
              <w:spacing w:after="283"/>
              <w:jc w:val="center"/>
            </w:pPr>
            <w:r>
              <w:rPr>
                <w:color w:val="333333"/>
                <w:sz w:val="26"/>
                <w:szCs w:val="26"/>
              </w:rPr>
              <w:t> </w:t>
            </w:r>
          </w:p>
        </w:tc>
        <w:tc>
          <w:tcPr>
            <w:tcW w:w="2394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shd w:val="clear" w:color="auto" w:fill="FFFFFF"/>
            <w:tcMar>
              <w:left w:w="24" w:type="dxa"/>
            </w:tcMar>
          </w:tcPr>
          <w:p w:rsidR="0066374E" w:rsidRDefault="00264F7C">
            <w:pPr>
              <w:pStyle w:val="a8"/>
              <w:spacing w:after="283"/>
              <w:jc w:val="center"/>
            </w:pPr>
            <w:r>
              <w:rPr>
                <w:color w:val="333333"/>
                <w:sz w:val="26"/>
                <w:szCs w:val="26"/>
              </w:rPr>
              <w:t> </w:t>
            </w:r>
          </w:p>
        </w:tc>
      </w:tr>
      <w:tr w:rsidR="0066374E">
        <w:tc>
          <w:tcPr>
            <w:tcW w:w="836" w:type="dxa"/>
            <w:tcBorders>
              <w:left w:val="single" w:sz="6" w:space="0" w:color="808080"/>
              <w:bottom w:val="single" w:sz="2" w:space="0" w:color="808080"/>
            </w:tcBorders>
            <w:shd w:val="clear" w:color="auto" w:fill="FFFFFF"/>
            <w:tcMar>
              <w:left w:w="12" w:type="dxa"/>
            </w:tcMar>
            <w:vAlign w:val="center"/>
          </w:tcPr>
          <w:p w:rsidR="0066374E" w:rsidRDefault="00264F7C">
            <w:pPr>
              <w:pStyle w:val="a8"/>
              <w:spacing w:after="283"/>
              <w:jc w:val="center"/>
            </w:pPr>
            <w:r>
              <w:rPr>
                <w:color w:val="333333"/>
                <w:sz w:val="26"/>
                <w:szCs w:val="26"/>
              </w:rPr>
              <w:t>2</w:t>
            </w:r>
          </w:p>
        </w:tc>
        <w:tc>
          <w:tcPr>
            <w:tcW w:w="4486" w:type="dxa"/>
            <w:tcBorders>
              <w:left w:val="single" w:sz="2" w:space="0" w:color="808080"/>
              <w:bottom w:val="single" w:sz="2" w:space="0" w:color="808080"/>
            </w:tcBorders>
            <w:shd w:val="clear" w:color="auto" w:fill="FFFFFF"/>
            <w:tcMar>
              <w:left w:w="24" w:type="dxa"/>
            </w:tcMar>
            <w:vAlign w:val="center"/>
          </w:tcPr>
          <w:p w:rsidR="0066374E" w:rsidRDefault="00264F7C">
            <w:pPr>
              <w:pStyle w:val="a8"/>
              <w:spacing w:after="283"/>
              <w:jc w:val="both"/>
            </w:pPr>
            <w:r>
              <w:rPr>
                <w:color w:val="333333"/>
                <w:sz w:val="26"/>
                <w:szCs w:val="26"/>
              </w:rPr>
              <w:t> </w:t>
            </w:r>
          </w:p>
        </w:tc>
        <w:tc>
          <w:tcPr>
            <w:tcW w:w="2603" w:type="dxa"/>
            <w:tcBorders>
              <w:left w:val="single" w:sz="2" w:space="0" w:color="808080"/>
              <w:bottom w:val="single" w:sz="2" w:space="0" w:color="808080"/>
            </w:tcBorders>
            <w:shd w:val="clear" w:color="auto" w:fill="FFFFFF"/>
            <w:tcMar>
              <w:left w:w="24" w:type="dxa"/>
            </w:tcMar>
            <w:vAlign w:val="center"/>
          </w:tcPr>
          <w:p w:rsidR="0066374E" w:rsidRDefault="00264F7C">
            <w:pPr>
              <w:pStyle w:val="a8"/>
              <w:spacing w:after="283"/>
              <w:jc w:val="center"/>
            </w:pPr>
            <w:r>
              <w:rPr>
                <w:color w:val="333333"/>
                <w:sz w:val="26"/>
                <w:szCs w:val="26"/>
              </w:rPr>
              <w:t> </w:t>
            </w:r>
          </w:p>
        </w:tc>
        <w:tc>
          <w:tcPr>
            <w:tcW w:w="2394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shd w:val="clear" w:color="auto" w:fill="FFFFFF"/>
            <w:tcMar>
              <w:left w:w="24" w:type="dxa"/>
            </w:tcMar>
          </w:tcPr>
          <w:p w:rsidR="0066374E" w:rsidRDefault="00264F7C">
            <w:pPr>
              <w:pStyle w:val="a8"/>
              <w:spacing w:after="283"/>
              <w:jc w:val="center"/>
            </w:pPr>
            <w:r>
              <w:rPr>
                <w:color w:val="333333"/>
                <w:sz w:val="26"/>
                <w:szCs w:val="26"/>
              </w:rPr>
              <w:t> </w:t>
            </w:r>
          </w:p>
        </w:tc>
      </w:tr>
      <w:tr w:rsidR="0066374E">
        <w:tc>
          <w:tcPr>
            <w:tcW w:w="836" w:type="dxa"/>
            <w:tcBorders>
              <w:left w:val="single" w:sz="6" w:space="0" w:color="808080"/>
              <w:bottom w:val="single" w:sz="2" w:space="0" w:color="808080"/>
            </w:tcBorders>
            <w:shd w:val="clear" w:color="auto" w:fill="FFFFFF"/>
            <w:tcMar>
              <w:left w:w="12" w:type="dxa"/>
            </w:tcMar>
            <w:vAlign w:val="center"/>
          </w:tcPr>
          <w:p w:rsidR="0066374E" w:rsidRDefault="00264F7C">
            <w:pPr>
              <w:pStyle w:val="a8"/>
              <w:spacing w:after="283"/>
              <w:jc w:val="center"/>
            </w:pPr>
            <w:r>
              <w:rPr>
                <w:color w:val="333333"/>
                <w:sz w:val="26"/>
                <w:szCs w:val="26"/>
              </w:rPr>
              <w:t>3</w:t>
            </w:r>
          </w:p>
        </w:tc>
        <w:tc>
          <w:tcPr>
            <w:tcW w:w="4486" w:type="dxa"/>
            <w:tcBorders>
              <w:left w:val="single" w:sz="2" w:space="0" w:color="808080"/>
              <w:bottom w:val="single" w:sz="2" w:space="0" w:color="808080"/>
            </w:tcBorders>
            <w:shd w:val="clear" w:color="auto" w:fill="FFFFFF"/>
            <w:tcMar>
              <w:left w:w="24" w:type="dxa"/>
            </w:tcMar>
            <w:vAlign w:val="center"/>
          </w:tcPr>
          <w:p w:rsidR="0066374E" w:rsidRDefault="00264F7C">
            <w:pPr>
              <w:pStyle w:val="a8"/>
              <w:spacing w:after="283"/>
              <w:jc w:val="both"/>
            </w:pPr>
            <w:r>
              <w:rPr>
                <w:color w:val="333333"/>
                <w:sz w:val="26"/>
                <w:szCs w:val="26"/>
              </w:rPr>
              <w:t> </w:t>
            </w:r>
          </w:p>
        </w:tc>
        <w:tc>
          <w:tcPr>
            <w:tcW w:w="2603" w:type="dxa"/>
            <w:tcBorders>
              <w:left w:val="single" w:sz="2" w:space="0" w:color="808080"/>
              <w:bottom w:val="single" w:sz="2" w:space="0" w:color="808080"/>
            </w:tcBorders>
            <w:shd w:val="clear" w:color="auto" w:fill="FFFFFF"/>
            <w:tcMar>
              <w:left w:w="24" w:type="dxa"/>
            </w:tcMar>
            <w:vAlign w:val="center"/>
          </w:tcPr>
          <w:p w:rsidR="0066374E" w:rsidRDefault="00264F7C">
            <w:pPr>
              <w:pStyle w:val="a8"/>
              <w:spacing w:after="283"/>
              <w:jc w:val="center"/>
            </w:pPr>
            <w:r>
              <w:rPr>
                <w:color w:val="333333"/>
                <w:sz w:val="26"/>
                <w:szCs w:val="26"/>
              </w:rPr>
              <w:t> </w:t>
            </w:r>
          </w:p>
        </w:tc>
        <w:tc>
          <w:tcPr>
            <w:tcW w:w="2394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shd w:val="clear" w:color="auto" w:fill="FFFFFF"/>
            <w:tcMar>
              <w:left w:w="24" w:type="dxa"/>
            </w:tcMar>
          </w:tcPr>
          <w:p w:rsidR="0066374E" w:rsidRDefault="00264F7C">
            <w:pPr>
              <w:pStyle w:val="a8"/>
              <w:spacing w:after="283"/>
              <w:jc w:val="center"/>
            </w:pPr>
            <w:r>
              <w:rPr>
                <w:color w:val="333333"/>
                <w:sz w:val="26"/>
                <w:szCs w:val="26"/>
              </w:rPr>
              <w:t> </w:t>
            </w:r>
          </w:p>
        </w:tc>
      </w:tr>
      <w:tr w:rsidR="0066374E">
        <w:tc>
          <w:tcPr>
            <w:tcW w:w="836" w:type="dxa"/>
            <w:tcBorders>
              <w:left w:val="single" w:sz="6" w:space="0" w:color="808080"/>
              <w:bottom w:val="single" w:sz="2" w:space="0" w:color="808080"/>
            </w:tcBorders>
            <w:shd w:val="clear" w:color="auto" w:fill="FFFFFF"/>
            <w:tcMar>
              <w:left w:w="12" w:type="dxa"/>
            </w:tcMar>
            <w:vAlign w:val="center"/>
          </w:tcPr>
          <w:p w:rsidR="0066374E" w:rsidRDefault="00264F7C">
            <w:pPr>
              <w:pStyle w:val="a8"/>
              <w:spacing w:after="283"/>
              <w:jc w:val="center"/>
            </w:pPr>
            <w:r>
              <w:rPr>
                <w:color w:val="333333"/>
                <w:sz w:val="26"/>
                <w:szCs w:val="26"/>
              </w:rPr>
              <w:t>4</w:t>
            </w:r>
          </w:p>
        </w:tc>
        <w:tc>
          <w:tcPr>
            <w:tcW w:w="4486" w:type="dxa"/>
            <w:tcBorders>
              <w:left w:val="single" w:sz="2" w:space="0" w:color="808080"/>
              <w:bottom w:val="single" w:sz="2" w:space="0" w:color="808080"/>
            </w:tcBorders>
            <w:shd w:val="clear" w:color="auto" w:fill="FFFFFF"/>
            <w:tcMar>
              <w:left w:w="24" w:type="dxa"/>
            </w:tcMar>
            <w:vAlign w:val="center"/>
          </w:tcPr>
          <w:p w:rsidR="0066374E" w:rsidRDefault="00264F7C">
            <w:pPr>
              <w:pStyle w:val="a8"/>
              <w:spacing w:after="283"/>
              <w:jc w:val="both"/>
            </w:pPr>
            <w:r>
              <w:rPr>
                <w:color w:val="333333"/>
                <w:sz w:val="26"/>
                <w:szCs w:val="26"/>
              </w:rPr>
              <w:t> </w:t>
            </w:r>
          </w:p>
        </w:tc>
        <w:tc>
          <w:tcPr>
            <w:tcW w:w="2603" w:type="dxa"/>
            <w:tcBorders>
              <w:left w:val="single" w:sz="2" w:space="0" w:color="808080"/>
              <w:bottom w:val="single" w:sz="2" w:space="0" w:color="808080"/>
            </w:tcBorders>
            <w:shd w:val="clear" w:color="auto" w:fill="FFFFFF"/>
            <w:tcMar>
              <w:left w:w="24" w:type="dxa"/>
            </w:tcMar>
            <w:vAlign w:val="center"/>
          </w:tcPr>
          <w:p w:rsidR="0066374E" w:rsidRDefault="00264F7C">
            <w:pPr>
              <w:pStyle w:val="a8"/>
              <w:spacing w:after="283"/>
              <w:jc w:val="center"/>
            </w:pPr>
            <w:r>
              <w:rPr>
                <w:color w:val="333333"/>
                <w:sz w:val="26"/>
                <w:szCs w:val="26"/>
              </w:rPr>
              <w:t> </w:t>
            </w:r>
          </w:p>
        </w:tc>
        <w:tc>
          <w:tcPr>
            <w:tcW w:w="2394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shd w:val="clear" w:color="auto" w:fill="FFFFFF"/>
            <w:tcMar>
              <w:left w:w="24" w:type="dxa"/>
            </w:tcMar>
          </w:tcPr>
          <w:p w:rsidR="0066374E" w:rsidRDefault="00264F7C">
            <w:pPr>
              <w:pStyle w:val="a8"/>
              <w:spacing w:after="283"/>
              <w:jc w:val="center"/>
            </w:pPr>
            <w:r>
              <w:rPr>
                <w:color w:val="333333"/>
                <w:sz w:val="26"/>
                <w:szCs w:val="26"/>
              </w:rPr>
              <w:t> </w:t>
            </w:r>
          </w:p>
        </w:tc>
      </w:tr>
      <w:tr w:rsidR="0066374E">
        <w:tc>
          <w:tcPr>
            <w:tcW w:w="836" w:type="dxa"/>
            <w:tcBorders>
              <w:left w:val="single" w:sz="6" w:space="0" w:color="808080"/>
              <w:bottom w:val="single" w:sz="2" w:space="0" w:color="808080"/>
            </w:tcBorders>
            <w:shd w:val="clear" w:color="auto" w:fill="FFFFFF"/>
            <w:tcMar>
              <w:left w:w="12" w:type="dxa"/>
            </w:tcMar>
            <w:vAlign w:val="center"/>
          </w:tcPr>
          <w:p w:rsidR="0066374E" w:rsidRDefault="00264F7C">
            <w:pPr>
              <w:pStyle w:val="a8"/>
              <w:spacing w:after="283"/>
              <w:jc w:val="center"/>
            </w:pPr>
            <w:r>
              <w:rPr>
                <w:color w:val="333333"/>
                <w:sz w:val="26"/>
                <w:szCs w:val="26"/>
              </w:rPr>
              <w:t>5</w:t>
            </w:r>
          </w:p>
        </w:tc>
        <w:tc>
          <w:tcPr>
            <w:tcW w:w="4486" w:type="dxa"/>
            <w:tcBorders>
              <w:left w:val="single" w:sz="2" w:space="0" w:color="808080"/>
              <w:bottom w:val="single" w:sz="2" w:space="0" w:color="808080"/>
            </w:tcBorders>
            <w:shd w:val="clear" w:color="auto" w:fill="FFFFFF"/>
            <w:tcMar>
              <w:left w:w="24" w:type="dxa"/>
            </w:tcMar>
            <w:vAlign w:val="center"/>
          </w:tcPr>
          <w:p w:rsidR="0066374E" w:rsidRDefault="00264F7C">
            <w:pPr>
              <w:pStyle w:val="a8"/>
              <w:spacing w:after="283"/>
              <w:jc w:val="both"/>
            </w:pPr>
            <w:r>
              <w:rPr>
                <w:color w:val="333333"/>
                <w:sz w:val="26"/>
                <w:szCs w:val="26"/>
              </w:rPr>
              <w:t> </w:t>
            </w:r>
          </w:p>
        </w:tc>
        <w:tc>
          <w:tcPr>
            <w:tcW w:w="2603" w:type="dxa"/>
            <w:tcBorders>
              <w:left w:val="single" w:sz="2" w:space="0" w:color="808080"/>
              <w:bottom w:val="single" w:sz="2" w:space="0" w:color="808080"/>
            </w:tcBorders>
            <w:shd w:val="clear" w:color="auto" w:fill="FFFFFF"/>
            <w:tcMar>
              <w:left w:w="24" w:type="dxa"/>
            </w:tcMar>
            <w:vAlign w:val="center"/>
          </w:tcPr>
          <w:p w:rsidR="0066374E" w:rsidRDefault="00264F7C">
            <w:pPr>
              <w:pStyle w:val="a8"/>
              <w:spacing w:after="283"/>
              <w:jc w:val="center"/>
            </w:pPr>
            <w:r>
              <w:rPr>
                <w:color w:val="333333"/>
                <w:sz w:val="26"/>
                <w:szCs w:val="26"/>
              </w:rPr>
              <w:t> </w:t>
            </w:r>
          </w:p>
        </w:tc>
        <w:tc>
          <w:tcPr>
            <w:tcW w:w="2394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shd w:val="clear" w:color="auto" w:fill="FFFFFF"/>
            <w:tcMar>
              <w:left w:w="24" w:type="dxa"/>
            </w:tcMar>
          </w:tcPr>
          <w:p w:rsidR="0066374E" w:rsidRDefault="00264F7C">
            <w:pPr>
              <w:pStyle w:val="a8"/>
              <w:spacing w:after="283"/>
              <w:jc w:val="center"/>
            </w:pPr>
            <w:r>
              <w:rPr>
                <w:color w:val="333333"/>
                <w:sz w:val="26"/>
                <w:szCs w:val="26"/>
              </w:rPr>
              <w:t> </w:t>
            </w:r>
          </w:p>
        </w:tc>
      </w:tr>
      <w:tr w:rsidR="0066374E">
        <w:tc>
          <w:tcPr>
            <w:tcW w:w="836" w:type="dxa"/>
            <w:tcBorders>
              <w:left w:val="single" w:sz="6" w:space="0" w:color="808080"/>
              <w:bottom w:val="single" w:sz="2" w:space="0" w:color="808080"/>
            </w:tcBorders>
            <w:shd w:val="clear" w:color="auto" w:fill="FFFFFF"/>
            <w:tcMar>
              <w:left w:w="12" w:type="dxa"/>
            </w:tcMar>
            <w:vAlign w:val="center"/>
          </w:tcPr>
          <w:p w:rsidR="0066374E" w:rsidRDefault="00264F7C">
            <w:pPr>
              <w:pStyle w:val="a8"/>
              <w:spacing w:after="283"/>
              <w:jc w:val="center"/>
            </w:pPr>
            <w:r>
              <w:rPr>
                <w:color w:val="333333"/>
                <w:sz w:val="26"/>
                <w:szCs w:val="26"/>
              </w:rPr>
              <w:t>6</w:t>
            </w:r>
          </w:p>
        </w:tc>
        <w:tc>
          <w:tcPr>
            <w:tcW w:w="4486" w:type="dxa"/>
            <w:tcBorders>
              <w:left w:val="single" w:sz="2" w:space="0" w:color="808080"/>
              <w:bottom w:val="single" w:sz="2" w:space="0" w:color="808080"/>
            </w:tcBorders>
            <w:shd w:val="clear" w:color="auto" w:fill="FFFFFF"/>
            <w:tcMar>
              <w:left w:w="24" w:type="dxa"/>
            </w:tcMar>
            <w:vAlign w:val="center"/>
          </w:tcPr>
          <w:p w:rsidR="0066374E" w:rsidRDefault="00264F7C">
            <w:pPr>
              <w:pStyle w:val="a8"/>
              <w:spacing w:after="283"/>
              <w:jc w:val="both"/>
            </w:pPr>
            <w:r>
              <w:rPr>
                <w:color w:val="333333"/>
                <w:sz w:val="26"/>
                <w:szCs w:val="26"/>
              </w:rPr>
              <w:t> </w:t>
            </w:r>
          </w:p>
        </w:tc>
        <w:tc>
          <w:tcPr>
            <w:tcW w:w="2603" w:type="dxa"/>
            <w:tcBorders>
              <w:left w:val="single" w:sz="2" w:space="0" w:color="808080"/>
              <w:bottom w:val="single" w:sz="2" w:space="0" w:color="808080"/>
            </w:tcBorders>
            <w:shd w:val="clear" w:color="auto" w:fill="FFFFFF"/>
            <w:tcMar>
              <w:left w:w="24" w:type="dxa"/>
            </w:tcMar>
            <w:vAlign w:val="center"/>
          </w:tcPr>
          <w:p w:rsidR="0066374E" w:rsidRDefault="00264F7C">
            <w:pPr>
              <w:pStyle w:val="a8"/>
              <w:spacing w:after="283"/>
              <w:jc w:val="center"/>
            </w:pPr>
            <w:r>
              <w:rPr>
                <w:color w:val="333333"/>
                <w:sz w:val="26"/>
                <w:szCs w:val="26"/>
              </w:rPr>
              <w:t> </w:t>
            </w:r>
          </w:p>
        </w:tc>
        <w:tc>
          <w:tcPr>
            <w:tcW w:w="2394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shd w:val="clear" w:color="auto" w:fill="FFFFFF"/>
            <w:tcMar>
              <w:left w:w="24" w:type="dxa"/>
            </w:tcMar>
          </w:tcPr>
          <w:p w:rsidR="0066374E" w:rsidRDefault="00264F7C">
            <w:pPr>
              <w:pStyle w:val="a8"/>
              <w:spacing w:after="283"/>
              <w:jc w:val="center"/>
            </w:pPr>
            <w:r>
              <w:rPr>
                <w:color w:val="333333"/>
                <w:sz w:val="26"/>
                <w:szCs w:val="26"/>
              </w:rPr>
              <w:t> </w:t>
            </w:r>
          </w:p>
        </w:tc>
      </w:tr>
      <w:tr w:rsidR="0066374E">
        <w:tc>
          <w:tcPr>
            <w:tcW w:w="836" w:type="dxa"/>
            <w:tcBorders>
              <w:left w:val="single" w:sz="6" w:space="0" w:color="808080"/>
              <w:bottom w:val="single" w:sz="2" w:space="0" w:color="808080"/>
            </w:tcBorders>
            <w:shd w:val="clear" w:color="auto" w:fill="FFFFFF"/>
            <w:tcMar>
              <w:left w:w="12" w:type="dxa"/>
            </w:tcMar>
            <w:vAlign w:val="center"/>
          </w:tcPr>
          <w:p w:rsidR="0066374E" w:rsidRDefault="00264F7C">
            <w:pPr>
              <w:pStyle w:val="a8"/>
              <w:spacing w:after="283"/>
              <w:jc w:val="center"/>
            </w:pPr>
            <w:r>
              <w:rPr>
                <w:color w:val="333333"/>
                <w:sz w:val="26"/>
                <w:szCs w:val="26"/>
              </w:rPr>
              <w:t>7</w:t>
            </w:r>
          </w:p>
        </w:tc>
        <w:tc>
          <w:tcPr>
            <w:tcW w:w="4486" w:type="dxa"/>
            <w:tcBorders>
              <w:left w:val="single" w:sz="2" w:space="0" w:color="808080"/>
              <w:bottom w:val="single" w:sz="2" w:space="0" w:color="808080"/>
            </w:tcBorders>
            <w:shd w:val="clear" w:color="auto" w:fill="FFFFFF"/>
            <w:tcMar>
              <w:left w:w="24" w:type="dxa"/>
            </w:tcMar>
            <w:vAlign w:val="center"/>
          </w:tcPr>
          <w:p w:rsidR="0066374E" w:rsidRDefault="00264F7C">
            <w:pPr>
              <w:pStyle w:val="a8"/>
              <w:spacing w:after="283"/>
              <w:jc w:val="both"/>
            </w:pPr>
            <w:r>
              <w:rPr>
                <w:color w:val="333333"/>
                <w:sz w:val="26"/>
                <w:szCs w:val="26"/>
              </w:rPr>
              <w:t> </w:t>
            </w:r>
          </w:p>
        </w:tc>
        <w:tc>
          <w:tcPr>
            <w:tcW w:w="2603" w:type="dxa"/>
            <w:tcBorders>
              <w:left w:val="single" w:sz="2" w:space="0" w:color="808080"/>
              <w:bottom w:val="single" w:sz="2" w:space="0" w:color="808080"/>
            </w:tcBorders>
            <w:shd w:val="clear" w:color="auto" w:fill="FFFFFF"/>
            <w:tcMar>
              <w:left w:w="24" w:type="dxa"/>
            </w:tcMar>
            <w:vAlign w:val="center"/>
          </w:tcPr>
          <w:p w:rsidR="0066374E" w:rsidRDefault="00264F7C">
            <w:pPr>
              <w:pStyle w:val="a8"/>
              <w:spacing w:after="283"/>
              <w:jc w:val="center"/>
            </w:pPr>
            <w:r>
              <w:rPr>
                <w:color w:val="333333"/>
                <w:sz w:val="26"/>
                <w:szCs w:val="26"/>
              </w:rPr>
              <w:t> </w:t>
            </w:r>
          </w:p>
        </w:tc>
        <w:tc>
          <w:tcPr>
            <w:tcW w:w="2394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shd w:val="clear" w:color="auto" w:fill="FFFFFF"/>
            <w:tcMar>
              <w:left w:w="24" w:type="dxa"/>
            </w:tcMar>
          </w:tcPr>
          <w:p w:rsidR="0066374E" w:rsidRDefault="00264F7C">
            <w:pPr>
              <w:pStyle w:val="a8"/>
              <w:spacing w:after="283"/>
              <w:jc w:val="center"/>
            </w:pPr>
            <w:r>
              <w:rPr>
                <w:color w:val="333333"/>
                <w:sz w:val="26"/>
                <w:szCs w:val="26"/>
              </w:rPr>
              <w:t> </w:t>
            </w:r>
          </w:p>
        </w:tc>
      </w:tr>
      <w:tr w:rsidR="0066374E">
        <w:tc>
          <w:tcPr>
            <w:tcW w:w="836" w:type="dxa"/>
            <w:tcBorders>
              <w:left w:val="single" w:sz="6" w:space="0" w:color="808080"/>
              <w:bottom w:val="single" w:sz="2" w:space="0" w:color="808080"/>
            </w:tcBorders>
            <w:shd w:val="clear" w:color="auto" w:fill="FFFFFF"/>
            <w:tcMar>
              <w:left w:w="12" w:type="dxa"/>
            </w:tcMar>
            <w:vAlign w:val="center"/>
          </w:tcPr>
          <w:p w:rsidR="0066374E" w:rsidRDefault="00264F7C">
            <w:pPr>
              <w:pStyle w:val="a8"/>
              <w:spacing w:after="283"/>
              <w:jc w:val="center"/>
            </w:pPr>
            <w:r>
              <w:rPr>
                <w:color w:val="333333"/>
                <w:sz w:val="26"/>
                <w:szCs w:val="26"/>
              </w:rPr>
              <w:t>8</w:t>
            </w:r>
          </w:p>
        </w:tc>
        <w:tc>
          <w:tcPr>
            <w:tcW w:w="4486" w:type="dxa"/>
            <w:tcBorders>
              <w:left w:val="single" w:sz="2" w:space="0" w:color="808080"/>
              <w:bottom w:val="single" w:sz="2" w:space="0" w:color="808080"/>
            </w:tcBorders>
            <w:shd w:val="clear" w:color="auto" w:fill="FFFFFF"/>
            <w:tcMar>
              <w:left w:w="24" w:type="dxa"/>
            </w:tcMar>
            <w:vAlign w:val="center"/>
          </w:tcPr>
          <w:p w:rsidR="0066374E" w:rsidRDefault="00264F7C">
            <w:pPr>
              <w:pStyle w:val="a8"/>
              <w:spacing w:after="283"/>
              <w:jc w:val="both"/>
            </w:pPr>
            <w:r>
              <w:rPr>
                <w:color w:val="333333"/>
                <w:sz w:val="26"/>
                <w:szCs w:val="26"/>
              </w:rPr>
              <w:t> </w:t>
            </w:r>
          </w:p>
        </w:tc>
        <w:tc>
          <w:tcPr>
            <w:tcW w:w="2603" w:type="dxa"/>
            <w:tcBorders>
              <w:left w:val="single" w:sz="2" w:space="0" w:color="808080"/>
              <w:bottom w:val="single" w:sz="2" w:space="0" w:color="808080"/>
            </w:tcBorders>
            <w:shd w:val="clear" w:color="auto" w:fill="FFFFFF"/>
            <w:tcMar>
              <w:left w:w="24" w:type="dxa"/>
            </w:tcMar>
            <w:vAlign w:val="center"/>
          </w:tcPr>
          <w:p w:rsidR="0066374E" w:rsidRDefault="00264F7C">
            <w:pPr>
              <w:pStyle w:val="a8"/>
              <w:spacing w:after="283"/>
              <w:jc w:val="center"/>
            </w:pPr>
            <w:r>
              <w:rPr>
                <w:color w:val="333333"/>
                <w:sz w:val="26"/>
                <w:szCs w:val="26"/>
              </w:rPr>
              <w:t> </w:t>
            </w:r>
          </w:p>
        </w:tc>
        <w:tc>
          <w:tcPr>
            <w:tcW w:w="2394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shd w:val="clear" w:color="auto" w:fill="FFFFFF"/>
            <w:tcMar>
              <w:left w:w="24" w:type="dxa"/>
            </w:tcMar>
          </w:tcPr>
          <w:p w:rsidR="0066374E" w:rsidRDefault="00264F7C">
            <w:pPr>
              <w:pStyle w:val="a8"/>
              <w:spacing w:after="283"/>
              <w:jc w:val="center"/>
            </w:pPr>
            <w:r>
              <w:rPr>
                <w:color w:val="333333"/>
                <w:sz w:val="26"/>
                <w:szCs w:val="26"/>
              </w:rPr>
              <w:t> </w:t>
            </w:r>
          </w:p>
        </w:tc>
      </w:tr>
      <w:tr w:rsidR="0066374E">
        <w:tc>
          <w:tcPr>
            <w:tcW w:w="836" w:type="dxa"/>
            <w:tcBorders>
              <w:left w:val="single" w:sz="6" w:space="0" w:color="808080"/>
              <w:bottom w:val="single" w:sz="2" w:space="0" w:color="808080"/>
            </w:tcBorders>
            <w:shd w:val="clear" w:color="auto" w:fill="FFFFFF"/>
            <w:tcMar>
              <w:left w:w="12" w:type="dxa"/>
            </w:tcMar>
            <w:vAlign w:val="center"/>
          </w:tcPr>
          <w:p w:rsidR="0066374E" w:rsidRDefault="00264F7C">
            <w:pPr>
              <w:pStyle w:val="a8"/>
              <w:spacing w:after="283"/>
              <w:jc w:val="center"/>
            </w:pPr>
            <w:r>
              <w:rPr>
                <w:color w:val="333333"/>
                <w:sz w:val="26"/>
                <w:szCs w:val="26"/>
              </w:rPr>
              <w:t>9</w:t>
            </w:r>
          </w:p>
        </w:tc>
        <w:tc>
          <w:tcPr>
            <w:tcW w:w="4486" w:type="dxa"/>
            <w:tcBorders>
              <w:left w:val="single" w:sz="2" w:space="0" w:color="808080"/>
              <w:bottom w:val="single" w:sz="2" w:space="0" w:color="808080"/>
            </w:tcBorders>
            <w:shd w:val="clear" w:color="auto" w:fill="FFFFFF"/>
            <w:tcMar>
              <w:left w:w="24" w:type="dxa"/>
            </w:tcMar>
            <w:vAlign w:val="center"/>
          </w:tcPr>
          <w:p w:rsidR="0066374E" w:rsidRDefault="00264F7C">
            <w:pPr>
              <w:pStyle w:val="a8"/>
              <w:spacing w:after="283"/>
              <w:jc w:val="both"/>
            </w:pPr>
            <w:r>
              <w:rPr>
                <w:color w:val="333333"/>
                <w:sz w:val="26"/>
                <w:szCs w:val="26"/>
              </w:rPr>
              <w:t> </w:t>
            </w:r>
          </w:p>
        </w:tc>
        <w:tc>
          <w:tcPr>
            <w:tcW w:w="2603" w:type="dxa"/>
            <w:tcBorders>
              <w:left w:val="single" w:sz="2" w:space="0" w:color="808080"/>
              <w:bottom w:val="single" w:sz="2" w:space="0" w:color="808080"/>
            </w:tcBorders>
            <w:shd w:val="clear" w:color="auto" w:fill="FFFFFF"/>
            <w:tcMar>
              <w:left w:w="24" w:type="dxa"/>
            </w:tcMar>
            <w:vAlign w:val="center"/>
          </w:tcPr>
          <w:p w:rsidR="0066374E" w:rsidRDefault="00264F7C">
            <w:pPr>
              <w:pStyle w:val="a8"/>
              <w:spacing w:after="283"/>
              <w:jc w:val="center"/>
            </w:pPr>
            <w:r>
              <w:rPr>
                <w:color w:val="333333"/>
                <w:sz w:val="26"/>
                <w:szCs w:val="26"/>
              </w:rPr>
              <w:t> </w:t>
            </w:r>
          </w:p>
        </w:tc>
        <w:tc>
          <w:tcPr>
            <w:tcW w:w="2394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shd w:val="clear" w:color="auto" w:fill="FFFFFF"/>
            <w:tcMar>
              <w:left w:w="24" w:type="dxa"/>
            </w:tcMar>
          </w:tcPr>
          <w:p w:rsidR="0066374E" w:rsidRDefault="00264F7C">
            <w:pPr>
              <w:pStyle w:val="a8"/>
              <w:spacing w:after="283"/>
              <w:jc w:val="center"/>
            </w:pPr>
            <w:r>
              <w:rPr>
                <w:color w:val="333333"/>
                <w:sz w:val="26"/>
                <w:szCs w:val="26"/>
              </w:rPr>
              <w:t> </w:t>
            </w:r>
          </w:p>
        </w:tc>
      </w:tr>
      <w:tr w:rsidR="0066374E">
        <w:tc>
          <w:tcPr>
            <w:tcW w:w="836" w:type="dxa"/>
            <w:tcBorders>
              <w:left w:val="single" w:sz="6" w:space="0" w:color="808080"/>
              <w:bottom w:val="single" w:sz="2" w:space="0" w:color="808080"/>
            </w:tcBorders>
            <w:shd w:val="clear" w:color="auto" w:fill="FFFFFF"/>
            <w:tcMar>
              <w:left w:w="12" w:type="dxa"/>
            </w:tcMar>
            <w:vAlign w:val="center"/>
          </w:tcPr>
          <w:p w:rsidR="0066374E" w:rsidRDefault="00264F7C">
            <w:pPr>
              <w:pStyle w:val="a8"/>
              <w:spacing w:after="283"/>
              <w:jc w:val="center"/>
            </w:pPr>
            <w:r>
              <w:rPr>
                <w:color w:val="333333"/>
                <w:sz w:val="26"/>
                <w:szCs w:val="26"/>
              </w:rPr>
              <w:t>10</w:t>
            </w:r>
          </w:p>
        </w:tc>
        <w:tc>
          <w:tcPr>
            <w:tcW w:w="4486" w:type="dxa"/>
            <w:tcBorders>
              <w:left w:val="single" w:sz="2" w:space="0" w:color="808080"/>
              <w:bottom w:val="single" w:sz="2" w:space="0" w:color="808080"/>
            </w:tcBorders>
            <w:shd w:val="clear" w:color="auto" w:fill="FFFFFF"/>
            <w:tcMar>
              <w:left w:w="24" w:type="dxa"/>
            </w:tcMar>
            <w:vAlign w:val="center"/>
          </w:tcPr>
          <w:p w:rsidR="0066374E" w:rsidRDefault="00264F7C">
            <w:pPr>
              <w:pStyle w:val="a8"/>
              <w:spacing w:after="283"/>
              <w:jc w:val="both"/>
            </w:pPr>
            <w:r>
              <w:rPr>
                <w:color w:val="333333"/>
                <w:sz w:val="26"/>
                <w:szCs w:val="26"/>
              </w:rPr>
              <w:t> </w:t>
            </w:r>
          </w:p>
        </w:tc>
        <w:tc>
          <w:tcPr>
            <w:tcW w:w="2603" w:type="dxa"/>
            <w:tcBorders>
              <w:left w:val="single" w:sz="2" w:space="0" w:color="808080"/>
              <w:bottom w:val="single" w:sz="2" w:space="0" w:color="808080"/>
            </w:tcBorders>
            <w:shd w:val="clear" w:color="auto" w:fill="FFFFFF"/>
            <w:tcMar>
              <w:left w:w="24" w:type="dxa"/>
            </w:tcMar>
            <w:vAlign w:val="center"/>
          </w:tcPr>
          <w:p w:rsidR="0066374E" w:rsidRDefault="00264F7C">
            <w:pPr>
              <w:pStyle w:val="a8"/>
              <w:spacing w:after="283"/>
              <w:jc w:val="center"/>
            </w:pPr>
            <w:r>
              <w:rPr>
                <w:color w:val="333333"/>
                <w:sz w:val="26"/>
                <w:szCs w:val="26"/>
              </w:rPr>
              <w:t> </w:t>
            </w:r>
          </w:p>
        </w:tc>
        <w:tc>
          <w:tcPr>
            <w:tcW w:w="2394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shd w:val="clear" w:color="auto" w:fill="FFFFFF"/>
            <w:tcMar>
              <w:left w:w="24" w:type="dxa"/>
            </w:tcMar>
          </w:tcPr>
          <w:p w:rsidR="0066374E" w:rsidRDefault="00264F7C">
            <w:pPr>
              <w:pStyle w:val="a8"/>
              <w:spacing w:after="283"/>
              <w:jc w:val="center"/>
            </w:pPr>
            <w:r>
              <w:rPr>
                <w:color w:val="333333"/>
                <w:sz w:val="26"/>
                <w:szCs w:val="26"/>
              </w:rPr>
              <w:t> </w:t>
            </w:r>
          </w:p>
        </w:tc>
      </w:tr>
      <w:tr w:rsidR="0066374E">
        <w:tc>
          <w:tcPr>
            <w:tcW w:w="836" w:type="dxa"/>
            <w:tcBorders>
              <w:left w:val="single" w:sz="6" w:space="0" w:color="808080"/>
              <w:bottom w:val="single" w:sz="2" w:space="0" w:color="808080"/>
            </w:tcBorders>
            <w:shd w:val="clear" w:color="auto" w:fill="FFFFFF"/>
            <w:tcMar>
              <w:left w:w="12" w:type="dxa"/>
            </w:tcMar>
            <w:vAlign w:val="center"/>
          </w:tcPr>
          <w:p w:rsidR="0066374E" w:rsidRDefault="00264F7C">
            <w:pPr>
              <w:pStyle w:val="a8"/>
              <w:spacing w:after="283"/>
              <w:jc w:val="center"/>
            </w:pPr>
            <w:r>
              <w:rPr>
                <w:color w:val="333333"/>
                <w:sz w:val="26"/>
                <w:szCs w:val="26"/>
              </w:rPr>
              <w:t>11</w:t>
            </w:r>
          </w:p>
        </w:tc>
        <w:tc>
          <w:tcPr>
            <w:tcW w:w="4486" w:type="dxa"/>
            <w:tcBorders>
              <w:left w:val="single" w:sz="2" w:space="0" w:color="808080"/>
              <w:bottom w:val="single" w:sz="2" w:space="0" w:color="808080"/>
            </w:tcBorders>
            <w:shd w:val="clear" w:color="auto" w:fill="FFFFFF"/>
            <w:tcMar>
              <w:left w:w="24" w:type="dxa"/>
            </w:tcMar>
            <w:vAlign w:val="center"/>
          </w:tcPr>
          <w:p w:rsidR="0066374E" w:rsidRDefault="00264F7C">
            <w:pPr>
              <w:pStyle w:val="a8"/>
              <w:spacing w:after="283"/>
              <w:jc w:val="both"/>
            </w:pPr>
            <w:r>
              <w:rPr>
                <w:color w:val="333333"/>
                <w:sz w:val="26"/>
                <w:szCs w:val="26"/>
              </w:rPr>
              <w:t> </w:t>
            </w:r>
          </w:p>
        </w:tc>
        <w:tc>
          <w:tcPr>
            <w:tcW w:w="2603" w:type="dxa"/>
            <w:tcBorders>
              <w:left w:val="single" w:sz="2" w:space="0" w:color="808080"/>
              <w:bottom w:val="single" w:sz="2" w:space="0" w:color="808080"/>
            </w:tcBorders>
            <w:shd w:val="clear" w:color="auto" w:fill="FFFFFF"/>
            <w:tcMar>
              <w:left w:w="24" w:type="dxa"/>
            </w:tcMar>
            <w:vAlign w:val="center"/>
          </w:tcPr>
          <w:p w:rsidR="0066374E" w:rsidRDefault="00264F7C">
            <w:pPr>
              <w:pStyle w:val="a8"/>
              <w:spacing w:after="283"/>
              <w:jc w:val="center"/>
            </w:pPr>
            <w:r>
              <w:rPr>
                <w:color w:val="333333"/>
                <w:sz w:val="26"/>
                <w:szCs w:val="26"/>
              </w:rPr>
              <w:t> </w:t>
            </w:r>
          </w:p>
        </w:tc>
        <w:tc>
          <w:tcPr>
            <w:tcW w:w="2394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shd w:val="clear" w:color="auto" w:fill="FFFFFF"/>
            <w:tcMar>
              <w:left w:w="24" w:type="dxa"/>
            </w:tcMar>
          </w:tcPr>
          <w:p w:rsidR="0066374E" w:rsidRDefault="00264F7C">
            <w:pPr>
              <w:pStyle w:val="a8"/>
              <w:spacing w:after="283"/>
              <w:jc w:val="center"/>
            </w:pPr>
            <w:r>
              <w:rPr>
                <w:color w:val="333333"/>
                <w:sz w:val="26"/>
                <w:szCs w:val="26"/>
              </w:rPr>
              <w:t> </w:t>
            </w:r>
          </w:p>
        </w:tc>
      </w:tr>
      <w:tr w:rsidR="0066374E">
        <w:tc>
          <w:tcPr>
            <w:tcW w:w="836" w:type="dxa"/>
            <w:tcBorders>
              <w:left w:val="single" w:sz="6" w:space="0" w:color="808080"/>
              <w:bottom w:val="single" w:sz="2" w:space="0" w:color="808080"/>
            </w:tcBorders>
            <w:shd w:val="clear" w:color="auto" w:fill="FFFFFF"/>
            <w:tcMar>
              <w:left w:w="12" w:type="dxa"/>
            </w:tcMar>
            <w:vAlign w:val="center"/>
          </w:tcPr>
          <w:p w:rsidR="0066374E" w:rsidRDefault="00264F7C">
            <w:pPr>
              <w:pStyle w:val="a8"/>
              <w:spacing w:after="283"/>
              <w:jc w:val="center"/>
            </w:pPr>
            <w:r>
              <w:rPr>
                <w:color w:val="333333"/>
                <w:sz w:val="26"/>
                <w:szCs w:val="26"/>
              </w:rPr>
              <w:t>12</w:t>
            </w:r>
          </w:p>
        </w:tc>
        <w:tc>
          <w:tcPr>
            <w:tcW w:w="4486" w:type="dxa"/>
            <w:tcBorders>
              <w:left w:val="single" w:sz="2" w:space="0" w:color="808080"/>
              <w:bottom w:val="single" w:sz="2" w:space="0" w:color="808080"/>
            </w:tcBorders>
            <w:shd w:val="clear" w:color="auto" w:fill="FFFFFF"/>
            <w:tcMar>
              <w:left w:w="24" w:type="dxa"/>
            </w:tcMar>
            <w:vAlign w:val="center"/>
          </w:tcPr>
          <w:p w:rsidR="0066374E" w:rsidRDefault="00264F7C">
            <w:pPr>
              <w:pStyle w:val="a8"/>
              <w:spacing w:after="283"/>
              <w:jc w:val="both"/>
            </w:pPr>
            <w:r>
              <w:rPr>
                <w:color w:val="333333"/>
                <w:sz w:val="26"/>
                <w:szCs w:val="26"/>
              </w:rPr>
              <w:t> </w:t>
            </w:r>
          </w:p>
        </w:tc>
        <w:tc>
          <w:tcPr>
            <w:tcW w:w="2603" w:type="dxa"/>
            <w:tcBorders>
              <w:left w:val="single" w:sz="2" w:space="0" w:color="808080"/>
              <w:bottom w:val="single" w:sz="2" w:space="0" w:color="808080"/>
            </w:tcBorders>
            <w:shd w:val="clear" w:color="auto" w:fill="FFFFFF"/>
            <w:tcMar>
              <w:left w:w="24" w:type="dxa"/>
            </w:tcMar>
            <w:vAlign w:val="center"/>
          </w:tcPr>
          <w:p w:rsidR="0066374E" w:rsidRDefault="00264F7C">
            <w:pPr>
              <w:pStyle w:val="a8"/>
              <w:spacing w:after="283"/>
              <w:jc w:val="center"/>
            </w:pPr>
            <w:r>
              <w:rPr>
                <w:color w:val="333333"/>
                <w:sz w:val="26"/>
                <w:szCs w:val="26"/>
              </w:rPr>
              <w:t> </w:t>
            </w:r>
          </w:p>
        </w:tc>
        <w:tc>
          <w:tcPr>
            <w:tcW w:w="2394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shd w:val="clear" w:color="auto" w:fill="FFFFFF"/>
            <w:tcMar>
              <w:left w:w="24" w:type="dxa"/>
            </w:tcMar>
          </w:tcPr>
          <w:p w:rsidR="0066374E" w:rsidRDefault="00264F7C">
            <w:pPr>
              <w:pStyle w:val="a8"/>
              <w:spacing w:after="283"/>
              <w:jc w:val="center"/>
            </w:pPr>
            <w:r>
              <w:rPr>
                <w:color w:val="333333"/>
                <w:sz w:val="26"/>
                <w:szCs w:val="26"/>
              </w:rPr>
              <w:t> </w:t>
            </w:r>
          </w:p>
        </w:tc>
      </w:tr>
      <w:tr w:rsidR="0066374E">
        <w:tc>
          <w:tcPr>
            <w:tcW w:w="836" w:type="dxa"/>
            <w:tcBorders>
              <w:left w:val="single" w:sz="6" w:space="0" w:color="808080"/>
              <w:bottom w:val="single" w:sz="2" w:space="0" w:color="808080"/>
            </w:tcBorders>
            <w:shd w:val="clear" w:color="auto" w:fill="FFFFFF"/>
            <w:tcMar>
              <w:left w:w="12" w:type="dxa"/>
            </w:tcMar>
            <w:vAlign w:val="center"/>
          </w:tcPr>
          <w:p w:rsidR="0066374E" w:rsidRDefault="00264F7C">
            <w:pPr>
              <w:pStyle w:val="a8"/>
              <w:spacing w:after="283"/>
              <w:jc w:val="center"/>
            </w:pPr>
            <w:r>
              <w:rPr>
                <w:color w:val="333333"/>
                <w:sz w:val="26"/>
                <w:szCs w:val="26"/>
              </w:rPr>
              <w:t>13</w:t>
            </w:r>
          </w:p>
        </w:tc>
        <w:tc>
          <w:tcPr>
            <w:tcW w:w="4486" w:type="dxa"/>
            <w:tcBorders>
              <w:left w:val="single" w:sz="2" w:space="0" w:color="808080"/>
              <w:bottom w:val="single" w:sz="2" w:space="0" w:color="808080"/>
            </w:tcBorders>
            <w:shd w:val="clear" w:color="auto" w:fill="FFFFFF"/>
            <w:tcMar>
              <w:left w:w="24" w:type="dxa"/>
            </w:tcMar>
            <w:vAlign w:val="center"/>
          </w:tcPr>
          <w:p w:rsidR="0066374E" w:rsidRDefault="00264F7C">
            <w:pPr>
              <w:pStyle w:val="a8"/>
              <w:spacing w:after="283"/>
              <w:jc w:val="both"/>
            </w:pPr>
            <w:r>
              <w:rPr>
                <w:color w:val="333333"/>
                <w:sz w:val="26"/>
                <w:szCs w:val="26"/>
              </w:rPr>
              <w:t> </w:t>
            </w:r>
          </w:p>
        </w:tc>
        <w:tc>
          <w:tcPr>
            <w:tcW w:w="2603" w:type="dxa"/>
            <w:tcBorders>
              <w:left w:val="single" w:sz="2" w:space="0" w:color="808080"/>
              <w:bottom w:val="single" w:sz="2" w:space="0" w:color="808080"/>
            </w:tcBorders>
            <w:shd w:val="clear" w:color="auto" w:fill="FFFFFF"/>
            <w:tcMar>
              <w:left w:w="24" w:type="dxa"/>
            </w:tcMar>
            <w:vAlign w:val="center"/>
          </w:tcPr>
          <w:p w:rsidR="0066374E" w:rsidRDefault="00264F7C">
            <w:pPr>
              <w:pStyle w:val="a8"/>
              <w:spacing w:after="283"/>
              <w:jc w:val="center"/>
            </w:pPr>
            <w:r>
              <w:rPr>
                <w:color w:val="333333"/>
                <w:sz w:val="26"/>
                <w:szCs w:val="26"/>
              </w:rPr>
              <w:t> </w:t>
            </w:r>
          </w:p>
        </w:tc>
        <w:tc>
          <w:tcPr>
            <w:tcW w:w="2394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shd w:val="clear" w:color="auto" w:fill="FFFFFF"/>
            <w:tcMar>
              <w:left w:w="24" w:type="dxa"/>
            </w:tcMar>
          </w:tcPr>
          <w:p w:rsidR="0066374E" w:rsidRDefault="00264F7C">
            <w:pPr>
              <w:pStyle w:val="a8"/>
              <w:spacing w:after="283"/>
              <w:jc w:val="center"/>
            </w:pPr>
            <w:r>
              <w:rPr>
                <w:color w:val="333333"/>
                <w:sz w:val="26"/>
                <w:szCs w:val="26"/>
              </w:rPr>
              <w:t> </w:t>
            </w:r>
          </w:p>
        </w:tc>
      </w:tr>
      <w:tr w:rsidR="0066374E">
        <w:tc>
          <w:tcPr>
            <w:tcW w:w="836" w:type="dxa"/>
            <w:tcBorders>
              <w:left w:val="single" w:sz="6" w:space="0" w:color="808080"/>
              <w:bottom w:val="single" w:sz="2" w:space="0" w:color="808080"/>
            </w:tcBorders>
            <w:shd w:val="clear" w:color="auto" w:fill="FFFFFF"/>
            <w:tcMar>
              <w:left w:w="12" w:type="dxa"/>
            </w:tcMar>
            <w:vAlign w:val="center"/>
          </w:tcPr>
          <w:p w:rsidR="0066374E" w:rsidRDefault="00264F7C">
            <w:pPr>
              <w:pStyle w:val="a8"/>
              <w:spacing w:after="283"/>
              <w:jc w:val="center"/>
            </w:pPr>
            <w:r>
              <w:rPr>
                <w:color w:val="333333"/>
                <w:sz w:val="26"/>
                <w:szCs w:val="26"/>
              </w:rPr>
              <w:t>14</w:t>
            </w:r>
          </w:p>
        </w:tc>
        <w:tc>
          <w:tcPr>
            <w:tcW w:w="4486" w:type="dxa"/>
            <w:tcBorders>
              <w:left w:val="single" w:sz="2" w:space="0" w:color="808080"/>
              <w:bottom w:val="single" w:sz="2" w:space="0" w:color="808080"/>
            </w:tcBorders>
            <w:shd w:val="clear" w:color="auto" w:fill="FFFFFF"/>
            <w:tcMar>
              <w:left w:w="24" w:type="dxa"/>
            </w:tcMar>
            <w:vAlign w:val="center"/>
          </w:tcPr>
          <w:p w:rsidR="0066374E" w:rsidRDefault="00264F7C">
            <w:pPr>
              <w:pStyle w:val="a8"/>
              <w:spacing w:after="283"/>
              <w:jc w:val="both"/>
            </w:pPr>
            <w:r>
              <w:rPr>
                <w:color w:val="333333"/>
                <w:sz w:val="26"/>
                <w:szCs w:val="26"/>
              </w:rPr>
              <w:t> </w:t>
            </w:r>
          </w:p>
        </w:tc>
        <w:tc>
          <w:tcPr>
            <w:tcW w:w="2603" w:type="dxa"/>
            <w:tcBorders>
              <w:left w:val="single" w:sz="2" w:space="0" w:color="808080"/>
              <w:bottom w:val="single" w:sz="2" w:space="0" w:color="808080"/>
            </w:tcBorders>
            <w:shd w:val="clear" w:color="auto" w:fill="FFFFFF"/>
            <w:tcMar>
              <w:left w:w="24" w:type="dxa"/>
            </w:tcMar>
            <w:vAlign w:val="center"/>
          </w:tcPr>
          <w:p w:rsidR="0066374E" w:rsidRDefault="00264F7C">
            <w:pPr>
              <w:pStyle w:val="a8"/>
              <w:spacing w:after="283"/>
              <w:jc w:val="center"/>
            </w:pPr>
            <w:r>
              <w:rPr>
                <w:color w:val="333333"/>
                <w:sz w:val="26"/>
                <w:szCs w:val="26"/>
              </w:rPr>
              <w:t> </w:t>
            </w:r>
          </w:p>
        </w:tc>
        <w:tc>
          <w:tcPr>
            <w:tcW w:w="2394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shd w:val="clear" w:color="auto" w:fill="FFFFFF"/>
            <w:tcMar>
              <w:left w:w="24" w:type="dxa"/>
            </w:tcMar>
          </w:tcPr>
          <w:p w:rsidR="0066374E" w:rsidRDefault="00264F7C">
            <w:pPr>
              <w:pStyle w:val="a8"/>
              <w:spacing w:after="283"/>
              <w:jc w:val="center"/>
            </w:pPr>
            <w:r>
              <w:rPr>
                <w:color w:val="333333"/>
                <w:sz w:val="26"/>
                <w:szCs w:val="26"/>
              </w:rPr>
              <w:t> </w:t>
            </w:r>
          </w:p>
        </w:tc>
      </w:tr>
      <w:tr w:rsidR="0066374E">
        <w:tc>
          <w:tcPr>
            <w:tcW w:w="836" w:type="dxa"/>
            <w:tcBorders>
              <w:left w:val="single" w:sz="6" w:space="0" w:color="808080"/>
              <w:bottom w:val="single" w:sz="2" w:space="0" w:color="808080"/>
            </w:tcBorders>
            <w:shd w:val="clear" w:color="auto" w:fill="FFFFFF"/>
            <w:tcMar>
              <w:left w:w="12" w:type="dxa"/>
            </w:tcMar>
            <w:vAlign w:val="center"/>
          </w:tcPr>
          <w:p w:rsidR="0066374E" w:rsidRDefault="00264F7C">
            <w:pPr>
              <w:pStyle w:val="a8"/>
              <w:spacing w:after="283"/>
              <w:jc w:val="center"/>
            </w:pPr>
            <w:r>
              <w:rPr>
                <w:color w:val="333333"/>
                <w:sz w:val="26"/>
                <w:szCs w:val="26"/>
              </w:rPr>
              <w:t>15</w:t>
            </w:r>
          </w:p>
        </w:tc>
        <w:tc>
          <w:tcPr>
            <w:tcW w:w="4486" w:type="dxa"/>
            <w:tcBorders>
              <w:left w:val="single" w:sz="2" w:space="0" w:color="808080"/>
              <w:bottom w:val="single" w:sz="2" w:space="0" w:color="808080"/>
            </w:tcBorders>
            <w:shd w:val="clear" w:color="auto" w:fill="FFFFFF"/>
            <w:tcMar>
              <w:left w:w="24" w:type="dxa"/>
            </w:tcMar>
            <w:vAlign w:val="center"/>
          </w:tcPr>
          <w:p w:rsidR="0066374E" w:rsidRDefault="00264F7C">
            <w:pPr>
              <w:pStyle w:val="a8"/>
              <w:spacing w:after="283"/>
              <w:jc w:val="both"/>
            </w:pPr>
            <w:r>
              <w:rPr>
                <w:color w:val="333333"/>
                <w:sz w:val="26"/>
                <w:szCs w:val="26"/>
              </w:rPr>
              <w:t> </w:t>
            </w:r>
          </w:p>
        </w:tc>
        <w:tc>
          <w:tcPr>
            <w:tcW w:w="2603" w:type="dxa"/>
            <w:tcBorders>
              <w:left w:val="single" w:sz="2" w:space="0" w:color="808080"/>
              <w:bottom w:val="single" w:sz="2" w:space="0" w:color="808080"/>
            </w:tcBorders>
            <w:shd w:val="clear" w:color="auto" w:fill="FFFFFF"/>
            <w:tcMar>
              <w:left w:w="24" w:type="dxa"/>
            </w:tcMar>
            <w:vAlign w:val="center"/>
          </w:tcPr>
          <w:p w:rsidR="0066374E" w:rsidRDefault="00264F7C">
            <w:pPr>
              <w:pStyle w:val="a8"/>
              <w:spacing w:after="283"/>
              <w:jc w:val="center"/>
            </w:pPr>
            <w:r>
              <w:rPr>
                <w:color w:val="333333"/>
                <w:sz w:val="26"/>
                <w:szCs w:val="26"/>
              </w:rPr>
              <w:t> </w:t>
            </w:r>
          </w:p>
        </w:tc>
        <w:tc>
          <w:tcPr>
            <w:tcW w:w="2394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shd w:val="clear" w:color="auto" w:fill="FFFFFF"/>
            <w:tcMar>
              <w:left w:w="24" w:type="dxa"/>
            </w:tcMar>
          </w:tcPr>
          <w:p w:rsidR="0066374E" w:rsidRDefault="00264F7C">
            <w:pPr>
              <w:pStyle w:val="a8"/>
              <w:spacing w:after="283"/>
              <w:jc w:val="center"/>
            </w:pPr>
            <w:r>
              <w:rPr>
                <w:color w:val="333333"/>
                <w:sz w:val="26"/>
                <w:szCs w:val="26"/>
              </w:rPr>
              <w:t> </w:t>
            </w:r>
          </w:p>
        </w:tc>
      </w:tr>
      <w:tr w:rsidR="0066374E">
        <w:tc>
          <w:tcPr>
            <w:tcW w:w="836" w:type="dxa"/>
            <w:tcBorders>
              <w:left w:val="single" w:sz="6" w:space="0" w:color="808080"/>
              <w:bottom w:val="single" w:sz="2" w:space="0" w:color="808080"/>
            </w:tcBorders>
            <w:shd w:val="clear" w:color="auto" w:fill="FFFFFF"/>
            <w:tcMar>
              <w:left w:w="12" w:type="dxa"/>
            </w:tcMar>
            <w:vAlign w:val="center"/>
          </w:tcPr>
          <w:p w:rsidR="0066374E" w:rsidRDefault="00264F7C">
            <w:pPr>
              <w:pStyle w:val="a8"/>
              <w:spacing w:after="283"/>
              <w:jc w:val="center"/>
            </w:pPr>
            <w:r>
              <w:rPr>
                <w:color w:val="333333"/>
                <w:sz w:val="26"/>
                <w:szCs w:val="26"/>
              </w:rPr>
              <w:lastRenderedPageBreak/>
              <w:t>16</w:t>
            </w:r>
          </w:p>
        </w:tc>
        <w:tc>
          <w:tcPr>
            <w:tcW w:w="4486" w:type="dxa"/>
            <w:tcBorders>
              <w:left w:val="single" w:sz="2" w:space="0" w:color="808080"/>
              <w:bottom w:val="single" w:sz="2" w:space="0" w:color="808080"/>
            </w:tcBorders>
            <w:shd w:val="clear" w:color="auto" w:fill="FFFFFF"/>
            <w:tcMar>
              <w:left w:w="24" w:type="dxa"/>
            </w:tcMar>
            <w:vAlign w:val="center"/>
          </w:tcPr>
          <w:p w:rsidR="0066374E" w:rsidRDefault="00264F7C">
            <w:pPr>
              <w:pStyle w:val="a8"/>
              <w:spacing w:after="283"/>
              <w:jc w:val="both"/>
            </w:pPr>
            <w:r>
              <w:rPr>
                <w:color w:val="333333"/>
                <w:sz w:val="26"/>
                <w:szCs w:val="26"/>
              </w:rPr>
              <w:t> </w:t>
            </w:r>
          </w:p>
        </w:tc>
        <w:tc>
          <w:tcPr>
            <w:tcW w:w="2603" w:type="dxa"/>
            <w:tcBorders>
              <w:left w:val="single" w:sz="2" w:space="0" w:color="808080"/>
              <w:bottom w:val="single" w:sz="2" w:space="0" w:color="808080"/>
            </w:tcBorders>
            <w:shd w:val="clear" w:color="auto" w:fill="FFFFFF"/>
            <w:tcMar>
              <w:left w:w="24" w:type="dxa"/>
            </w:tcMar>
            <w:vAlign w:val="center"/>
          </w:tcPr>
          <w:p w:rsidR="0066374E" w:rsidRDefault="00264F7C">
            <w:pPr>
              <w:pStyle w:val="a8"/>
              <w:spacing w:after="283"/>
              <w:jc w:val="center"/>
            </w:pPr>
            <w:r>
              <w:rPr>
                <w:color w:val="333333"/>
                <w:sz w:val="26"/>
                <w:szCs w:val="26"/>
              </w:rPr>
              <w:t> </w:t>
            </w:r>
          </w:p>
        </w:tc>
        <w:tc>
          <w:tcPr>
            <w:tcW w:w="2394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shd w:val="clear" w:color="auto" w:fill="FFFFFF"/>
            <w:tcMar>
              <w:left w:w="24" w:type="dxa"/>
            </w:tcMar>
          </w:tcPr>
          <w:p w:rsidR="0066374E" w:rsidRDefault="00264F7C">
            <w:pPr>
              <w:pStyle w:val="a8"/>
              <w:spacing w:after="283"/>
              <w:jc w:val="center"/>
            </w:pPr>
            <w:r>
              <w:rPr>
                <w:color w:val="333333"/>
                <w:sz w:val="26"/>
                <w:szCs w:val="26"/>
              </w:rPr>
              <w:t> </w:t>
            </w:r>
          </w:p>
        </w:tc>
      </w:tr>
      <w:tr w:rsidR="0066374E">
        <w:tc>
          <w:tcPr>
            <w:tcW w:w="836" w:type="dxa"/>
            <w:tcBorders>
              <w:left w:val="single" w:sz="6" w:space="0" w:color="808080"/>
              <w:bottom w:val="single" w:sz="2" w:space="0" w:color="808080"/>
            </w:tcBorders>
            <w:shd w:val="clear" w:color="auto" w:fill="FFFFFF"/>
            <w:tcMar>
              <w:left w:w="12" w:type="dxa"/>
            </w:tcMar>
            <w:vAlign w:val="center"/>
          </w:tcPr>
          <w:p w:rsidR="0066374E" w:rsidRDefault="00264F7C">
            <w:pPr>
              <w:pStyle w:val="a8"/>
              <w:spacing w:after="283"/>
              <w:jc w:val="center"/>
            </w:pPr>
            <w:r>
              <w:rPr>
                <w:color w:val="333333"/>
                <w:sz w:val="26"/>
                <w:szCs w:val="26"/>
              </w:rPr>
              <w:t>17</w:t>
            </w:r>
          </w:p>
        </w:tc>
        <w:tc>
          <w:tcPr>
            <w:tcW w:w="4486" w:type="dxa"/>
            <w:tcBorders>
              <w:left w:val="single" w:sz="2" w:space="0" w:color="808080"/>
              <w:bottom w:val="single" w:sz="2" w:space="0" w:color="808080"/>
            </w:tcBorders>
            <w:shd w:val="clear" w:color="auto" w:fill="FFFFFF"/>
            <w:tcMar>
              <w:left w:w="24" w:type="dxa"/>
            </w:tcMar>
            <w:vAlign w:val="center"/>
          </w:tcPr>
          <w:p w:rsidR="0066374E" w:rsidRDefault="00264F7C">
            <w:pPr>
              <w:pStyle w:val="a8"/>
              <w:spacing w:after="283"/>
              <w:jc w:val="both"/>
            </w:pPr>
            <w:r>
              <w:rPr>
                <w:color w:val="333333"/>
                <w:sz w:val="26"/>
                <w:szCs w:val="26"/>
              </w:rPr>
              <w:t> </w:t>
            </w:r>
          </w:p>
        </w:tc>
        <w:tc>
          <w:tcPr>
            <w:tcW w:w="2603" w:type="dxa"/>
            <w:tcBorders>
              <w:left w:val="single" w:sz="2" w:space="0" w:color="808080"/>
              <w:bottom w:val="single" w:sz="2" w:space="0" w:color="808080"/>
            </w:tcBorders>
            <w:shd w:val="clear" w:color="auto" w:fill="FFFFFF"/>
            <w:tcMar>
              <w:left w:w="24" w:type="dxa"/>
            </w:tcMar>
            <w:vAlign w:val="center"/>
          </w:tcPr>
          <w:p w:rsidR="0066374E" w:rsidRDefault="00264F7C">
            <w:pPr>
              <w:pStyle w:val="a8"/>
              <w:spacing w:after="283"/>
              <w:jc w:val="center"/>
            </w:pPr>
            <w:r>
              <w:rPr>
                <w:color w:val="333333"/>
                <w:sz w:val="26"/>
                <w:szCs w:val="26"/>
              </w:rPr>
              <w:t> </w:t>
            </w:r>
          </w:p>
        </w:tc>
        <w:tc>
          <w:tcPr>
            <w:tcW w:w="2394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shd w:val="clear" w:color="auto" w:fill="FFFFFF"/>
            <w:tcMar>
              <w:left w:w="24" w:type="dxa"/>
            </w:tcMar>
          </w:tcPr>
          <w:p w:rsidR="0066374E" w:rsidRDefault="00264F7C">
            <w:pPr>
              <w:pStyle w:val="a8"/>
              <w:spacing w:after="283"/>
              <w:jc w:val="center"/>
            </w:pPr>
            <w:r>
              <w:rPr>
                <w:color w:val="333333"/>
                <w:sz w:val="26"/>
                <w:szCs w:val="26"/>
              </w:rPr>
              <w:t> </w:t>
            </w:r>
          </w:p>
        </w:tc>
      </w:tr>
      <w:tr w:rsidR="0066374E">
        <w:tc>
          <w:tcPr>
            <w:tcW w:w="836" w:type="dxa"/>
            <w:tcBorders>
              <w:left w:val="single" w:sz="6" w:space="0" w:color="808080"/>
              <w:bottom w:val="single" w:sz="2" w:space="0" w:color="808080"/>
            </w:tcBorders>
            <w:shd w:val="clear" w:color="auto" w:fill="FFFFFF"/>
            <w:tcMar>
              <w:left w:w="12" w:type="dxa"/>
            </w:tcMar>
            <w:vAlign w:val="center"/>
          </w:tcPr>
          <w:p w:rsidR="0066374E" w:rsidRDefault="00264F7C">
            <w:pPr>
              <w:pStyle w:val="a8"/>
              <w:spacing w:after="283"/>
              <w:jc w:val="center"/>
            </w:pPr>
            <w:r>
              <w:rPr>
                <w:color w:val="333333"/>
                <w:sz w:val="26"/>
                <w:szCs w:val="26"/>
              </w:rPr>
              <w:t>18</w:t>
            </w:r>
          </w:p>
        </w:tc>
        <w:tc>
          <w:tcPr>
            <w:tcW w:w="4486" w:type="dxa"/>
            <w:tcBorders>
              <w:left w:val="single" w:sz="2" w:space="0" w:color="808080"/>
              <w:bottom w:val="single" w:sz="2" w:space="0" w:color="808080"/>
            </w:tcBorders>
            <w:shd w:val="clear" w:color="auto" w:fill="FFFFFF"/>
            <w:tcMar>
              <w:left w:w="24" w:type="dxa"/>
            </w:tcMar>
            <w:vAlign w:val="center"/>
          </w:tcPr>
          <w:p w:rsidR="0066374E" w:rsidRDefault="00264F7C">
            <w:pPr>
              <w:pStyle w:val="a8"/>
              <w:spacing w:after="283"/>
              <w:jc w:val="both"/>
            </w:pPr>
            <w:r>
              <w:rPr>
                <w:color w:val="333333"/>
                <w:sz w:val="26"/>
                <w:szCs w:val="26"/>
              </w:rPr>
              <w:t> </w:t>
            </w:r>
          </w:p>
        </w:tc>
        <w:tc>
          <w:tcPr>
            <w:tcW w:w="2603" w:type="dxa"/>
            <w:tcBorders>
              <w:left w:val="single" w:sz="2" w:space="0" w:color="808080"/>
              <w:bottom w:val="single" w:sz="2" w:space="0" w:color="808080"/>
            </w:tcBorders>
            <w:shd w:val="clear" w:color="auto" w:fill="FFFFFF"/>
            <w:tcMar>
              <w:left w:w="24" w:type="dxa"/>
            </w:tcMar>
            <w:vAlign w:val="center"/>
          </w:tcPr>
          <w:p w:rsidR="0066374E" w:rsidRDefault="00264F7C">
            <w:pPr>
              <w:pStyle w:val="a8"/>
              <w:spacing w:after="283"/>
              <w:jc w:val="center"/>
            </w:pPr>
            <w:r>
              <w:rPr>
                <w:color w:val="333333"/>
                <w:sz w:val="26"/>
                <w:szCs w:val="26"/>
              </w:rPr>
              <w:t> </w:t>
            </w:r>
          </w:p>
        </w:tc>
        <w:tc>
          <w:tcPr>
            <w:tcW w:w="2394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shd w:val="clear" w:color="auto" w:fill="FFFFFF"/>
            <w:tcMar>
              <w:left w:w="24" w:type="dxa"/>
            </w:tcMar>
          </w:tcPr>
          <w:p w:rsidR="0066374E" w:rsidRDefault="00264F7C">
            <w:pPr>
              <w:pStyle w:val="a8"/>
              <w:spacing w:after="283"/>
              <w:jc w:val="center"/>
            </w:pPr>
            <w:r>
              <w:rPr>
                <w:color w:val="333333"/>
                <w:sz w:val="26"/>
                <w:szCs w:val="26"/>
              </w:rPr>
              <w:t> </w:t>
            </w:r>
          </w:p>
        </w:tc>
      </w:tr>
      <w:tr w:rsidR="0066374E">
        <w:tc>
          <w:tcPr>
            <w:tcW w:w="836" w:type="dxa"/>
            <w:tcBorders>
              <w:left w:val="single" w:sz="6" w:space="0" w:color="808080"/>
              <w:bottom w:val="single" w:sz="2" w:space="0" w:color="808080"/>
            </w:tcBorders>
            <w:shd w:val="clear" w:color="auto" w:fill="FFFFFF"/>
            <w:tcMar>
              <w:left w:w="12" w:type="dxa"/>
            </w:tcMar>
            <w:vAlign w:val="center"/>
          </w:tcPr>
          <w:p w:rsidR="0066374E" w:rsidRDefault="00264F7C">
            <w:pPr>
              <w:pStyle w:val="a8"/>
              <w:spacing w:after="283"/>
              <w:jc w:val="center"/>
            </w:pPr>
            <w:r>
              <w:rPr>
                <w:color w:val="333333"/>
                <w:sz w:val="26"/>
                <w:szCs w:val="26"/>
              </w:rPr>
              <w:t>19</w:t>
            </w:r>
          </w:p>
        </w:tc>
        <w:tc>
          <w:tcPr>
            <w:tcW w:w="4486" w:type="dxa"/>
            <w:tcBorders>
              <w:left w:val="single" w:sz="2" w:space="0" w:color="808080"/>
              <w:bottom w:val="single" w:sz="2" w:space="0" w:color="808080"/>
            </w:tcBorders>
            <w:shd w:val="clear" w:color="auto" w:fill="FFFFFF"/>
            <w:tcMar>
              <w:left w:w="24" w:type="dxa"/>
            </w:tcMar>
            <w:vAlign w:val="center"/>
          </w:tcPr>
          <w:p w:rsidR="0066374E" w:rsidRDefault="00264F7C">
            <w:pPr>
              <w:pStyle w:val="a8"/>
              <w:spacing w:after="283"/>
              <w:jc w:val="both"/>
            </w:pPr>
            <w:r>
              <w:rPr>
                <w:color w:val="333333"/>
                <w:sz w:val="26"/>
                <w:szCs w:val="26"/>
              </w:rPr>
              <w:t> </w:t>
            </w:r>
          </w:p>
        </w:tc>
        <w:tc>
          <w:tcPr>
            <w:tcW w:w="2603" w:type="dxa"/>
            <w:tcBorders>
              <w:left w:val="single" w:sz="2" w:space="0" w:color="808080"/>
              <w:bottom w:val="single" w:sz="2" w:space="0" w:color="808080"/>
            </w:tcBorders>
            <w:shd w:val="clear" w:color="auto" w:fill="FFFFFF"/>
            <w:tcMar>
              <w:left w:w="24" w:type="dxa"/>
            </w:tcMar>
            <w:vAlign w:val="center"/>
          </w:tcPr>
          <w:p w:rsidR="0066374E" w:rsidRDefault="00264F7C">
            <w:pPr>
              <w:pStyle w:val="a8"/>
              <w:spacing w:after="283"/>
              <w:jc w:val="center"/>
            </w:pPr>
            <w:r>
              <w:rPr>
                <w:color w:val="333333"/>
                <w:sz w:val="26"/>
                <w:szCs w:val="26"/>
              </w:rPr>
              <w:t> </w:t>
            </w:r>
          </w:p>
        </w:tc>
        <w:tc>
          <w:tcPr>
            <w:tcW w:w="2394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shd w:val="clear" w:color="auto" w:fill="FFFFFF"/>
            <w:tcMar>
              <w:left w:w="24" w:type="dxa"/>
            </w:tcMar>
          </w:tcPr>
          <w:p w:rsidR="0066374E" w:rsidRDefault="00264F7C">
            <w:pPr>
              <w:pStyle w:val="a8"/>
              <w:spacing w:after="283"/>
              <w:jc w:val="center"/>
            </w:pPr>
            <w:r>
              <w:rPr>
                <w:color w:val="333333"/>
                <w:sz w:val="26"/>
                <w:szCs w:val="26"/>
              </w:rPr>
              <w:t> </w:t>
            </w:r>
          </w:p>
        </w:tc>
      </w:tr>
      <w:tr w:rsidR="0066374E">
        <w:tc>
          <w:tcPr>
            <w:tcW w:w="836" w:type="dxa"/>
            <w:tcBorders>
              <w:left w:val="single" w:sz="6" w:space="0" w:color="808080"/>
              <w:bottom w:val="single" w:sz="2" w:space="0" w:color="808080"/>
            </w:tcBorders>
            <w:shd w:val="clear" w:color="auto" w:fill="FFFFFF"/>
            <w:tcMar>
              <w:left w:w="12" w:type="dxa"/>
            </w:tcMar>
            <w:vAlign w:val="center"/>
          </w:tcPr>
          <w:p w:rsidR="0066374E" w:rsidRDefault="00264F7C">
            <w:pPr>
              <w:pStyle w:val="a8"/>
              <w:spacing w:after="283"/>
              <w:jc w:val="center"/>
            </w:pPr>
            <w:r>
              <w:rPr>
                <w:color w:val="333333"/>
                <w:sz w:val="26"/>
                <w:szCs w:val="26"/>
              </w:rPr>
              <w:t>20</w:t>
            </w:r>
          </w:p>
        </w:tc>
        <w:tc>
          <w:tcPr>
            <w:tcW w:w="4486" w:type="dxa"/>
            <w:tcBorders>
              <w:left w:val="single" w:sz="2" w:space="0" w:color="808080"/>
              <w:bottom w:val="single" w:sz="2" w:space="0" w:color="808080"/>
            </w:tcBorders>
            <w:shd w:val="clear" w:color="auto" w:fill="FFFFFF"/>
            <w:tcMar>
              <w:left w:w="24" w:type="dxa"/>
            </w:tcMar>
            <w:vAlign w:val="center"/>
          </w:tcPr>
          <w:p w:rsidR="0066374E" w:rsidRDefault="00264F7C">
            <w:pPr>
              <w:pStyle w:val="a8"/>
              <w:spacing w:after="283"/>
              <w:jc w:val="both"/>
            </w:pPr>
            <w:r>
              <w:rPr>
                <w:color w:val="333333"/>
                <w:sz w:val="26"/>
                <w:szCs w:val="26"/>
              </w:rPr>
              <w:t> </w:t>
            </w:r>
          </w:p>
        </w:tc>
        <w:tc>
          <w:tcPr>
            <w:tcW w:w="2603" w:type="dxa"/>
            <w:tcBorders>
              <w:left w:val="single" w:sz="2" w:space="0" w:color="808080"/>
              <w:bottom w:val="single" w:sz="2" w:space="0" w:color="808080"/>
            </w:tcBorders>
            <w:shd w:val="clear" w:color="auto" w:fill="FFFFFF"/>
            <w:tcMar>
              <w:left w:w="24" w:type="dxa"/>
            </w:tcMar>
            <w:vAlign w:val="center"/>
          </w:tcPr>
          <w:p w:rsidR="0066374E" w:rsidRDefault="00264F7C">
            <w:pPr>
              <w:pStyle w:val="a8"/>
              <w:spacing w:after="283"/>
              <w:jc w:val="center"/>
            </w:pPr>
            <w:r>
              <w:rPr>
                <w:color w:val="333333"/>
                <w:sz w:val="26"/>
                <w:szCs w:val="26"/>
              </w:rPr>
              <w:t> </w:t>
            </w:r>
          </w:p>
        </w:tc>
        <w:tc>
          <w:tcPr>
            <w:tcW w:w="2394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shd w:val="clear" w:color="auto" w:fill="FFFFFF"/>
            <w:tcMar>
              <w:left w:w="24" w:type="dxa"/>
            </w:tcMar>
          </w:tcPr>
          <w:p w:rsidR="0066374E" w:rsidRDefault="00264F7C">
            <w:pPr>
              <w:pStyle w:val="a8"/>
              <w:spacing w:after="283"/>
              <w:jc w:val="center"/>
            </w:pPr>
            <w:r>
              <w:rPr>
                <w:color w:val="333333"/>
                <w:sz w:val="26"/>
                <w:szCs w:val="26"/>
              </w:rPr>
              <w:t> </w:t>
            </w:r>
          </w:p>
        </w:tc>
      </w:tr>
      <w:tr w:rsidR="0066374E">
        <w:tc>
          <w:tcPr>
            <w:tcW w:w="836" w:type="dxa"/>
            <w:tcBorders>
              <w:left w:val="single" w:sz="6" w:space="0" w:color="808080"/>
              <w:bottom w:val="single" w:sz="2" w:space="0" w:color="808080"/>
            </w:tcBorders>
            <w:shd w:val="clear" w:color="auto" w:fill="FFFFFF"/>
            <w:tcMar>
              <w:left w:w="12" w:type="dxa"/>
            </w:tcMar>
            <w:vAlign w:val="center"/>
          </w:tcPr>
          <w:p w:rsidR="0066374E" w:rsidRDefault="00264F7C">
            <w:pPr>
              <w:pStyle w:val="a8"/>
              <w:spacing w:after="283"/>
              <w:jc w:val="center"/>
            </w:pPr>
            <w:r>
              <w:rPr>
                <w:color w:val="333333"/>
                <w:sz w:val="26"/>
                <w:szCs w:val="26"/>
              </w:rPr>
              <w:t>21</w:t>
            </w:r>
          </w:p>
        </w:tc>
        <w:tc>
          <w:tcPr>
            <w:tcW w:w="4486" w:type="dxa"/>
            <w:tcBorders>
              <w:left w:val="single" w:sz="2" w:space="0" w:color="808080"/>
              <w:bottom w:val="single" w:sz="2" w:space="0" w:color="808080"/>
            </w:tcBorders>
            <w:shd w:val="clear" w:color="auto" w:fill="FFFFFF"/>
            <w:tcMar>
              <w:left w:w="24" w:type="dxa"/>
            </w:tcMar>
            <w:vAlign w:val="center"/>
          </w:tcPr>
          <w:p w:rsidR="0066374E" w:rsidRDefault="00264F7C">
            <w:pPr>
              <w:pStyle w:val="a8"/>
              <w:spacing w:after="283"/>
              <w:jc w:val="both"/>
            </w:pPr>
            <w:r>
              <w:rPr>
                <w:color w:val="333333"/>
                <w:sz w:val="26"/>
                <w:szCs w:val="26"/>
              </w:rPr>
              <w:t> </w:t>
            </w:r>
          </w:p>
        </w:tc>
        <w:tc>
          <w:tcPr>
            <w:tcW w:w="2603" w:type="dxa"/>
            <w:tcBorders>
              <w:left w:val="single" w:sz="2" w:space="0" w:color="808080"/>
              <w:bottom w:val="single" w:sz="2" w:space="0" w:color="808080"/>
            </w:tcBorders>
            <w:shd w:val="clear" w:color="auto" w:fill="FFFFFF"/>
            <w:tcMar>
              <w:left w:w="24" w:type="dxa"/>
            </w:tcMar>
            <w:vAlign w:val="center"/>
          </w:tcPr>
          <w:p w:rsidR="0066374E" w:rsidRDefault="00264F7C">
            <w:pPr>
              <w:pStyle w:val="a8"/>
              <w:spacing w:after="283"/>
              <w:jc w:val="center"/>
            </w:pPr>
            <w:r>
              <w:rPr>
                <w:color w:val="333333"/>
                <w:sz w:val="26"/>
                <w:szCs w:val="26"/>
              </w:rPr>
              <w:t> </w:t>
            </w:r>
          </w:p>
        </w:tc>
        <w:tc>
          <w:tcPr>
            <w:tcW w:w="2394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shd w:val="clear" w:color="auto" w:fill="FFFFFF"/>
            <w:tcMar>
              <w:left w:w="24" w:type="dxa"/>
            </w:tcMar>
          </w:tcPr>
          <w:p w:rsidR="0066374E" w:rsidRDefault="00264F7C">
            <w:pPr>
              <w:pStyle w:val="a8"/>
              <w:spacing w:after="283"/>
              <w:jc w:val="center"/>
            </w:pPr>
            <w:r>
              <w:rPr>
                <w:color w:val="333333"/>
                <w:sz w:val="26"/>
                <w:szCs w:val="26"/>
              </w:rPr>
              <w:t> </w:t>
            </w:r>
          </w:p>
        </w:tc>
      </w:tr>
      <w:tr w:rsidR="0066374E">
        <w:tc>
          <w:tcPr>
            <w:tcW w:w="836" w:type="dxa"/>
            <w:tcBorders>
              <w:left w:val="single" w:sz="6" w:space="0" w:color="808080"/>
              <w:bottom w:val="single" w:sz="2" w:space="0" w:color="808080"/>
            </w:tcBorders>
            <w:shd w:val="clear" w:color="auto" w:fill="FFFFFF"/>
            <w:tcMar>
              <w:left w:w="12" w:type="dxa"/>
            </w:tcMar>
            <w:vAlign w:val="center"/>
          </w:tcPr>
          <w:p w:rsidR="0066374E" w:rsidRDefault="00264F7C">
            <w:pPr>
              <w:pStyle w:val="a8"/>
              <w:spacing w:after="283"/>
              <w:jc w:val="center"/>
            </w:pPr>
            <w:r>
              <w:rPr>
                <w:color w:val="333333"/>
                <w:sz w:val="26"/>
                <w:szCs w:val="26"/>
              </w:rPr>
              <w:t>22</w:t>
            </w:r>
          </w:p>
        </w:tc>
        <w:tc>
          <w:tcPr>
            <w:tcW w:w="4486" w:type="dxa"/>
            <w:tcBorders>
              <w:left w:val="single" w:sz="2" w:space="0" w:color="808080"/>
              <w:bottom w:val="single" w:sz="2" w:space="0" w:color="808080"/>
            </w:tcBorders>
            <w:shd w:val="clear" w:color="auto" w:fill="FFFFFF"/>
            <w:tcMar>
              <w:left w:w="24" w:type="dxa"/>
            </w:tcMar>
            <w:vAlign w:val="center"/>
          </w:tcPr>
          <w:p w:rsidR="0066374E" w:rsidRDefault="00264F7C">
            <w:pPr>
              <w:pStyle w:val="a8"/>
              <w:spacing w:after="283"/>
              <w:jc w:val="both"/>
            </w:pPr>
            <w:r>
              <w:rPr>
                <w:color w:val="333333"/>
                <w:sz w:val="26"/>
                <w:szCs w:val="26"/>
              </w:rPr>
              <w:t> </w:t>
            </w:r>
          </w:p>
        </w:tc>
        <w:tc>
          <w:tcPr>
            <w:tcW w:w="2603" w:type="dxa"/>
            <w:tcBorders>
              <w:left w:val="single" w:sz="2" w:space="0" w:color="808080"/>
              <w:bottom w:val="single" w:sz="2" w:space="0" w:color="808080"/>
            </w:tcBorders>
            <w:shd w:val="clear" w:color="auto" w:fill="FFFFFF"/>
            <w:tcMar>
              <w:left w:w="24" w:type="dxa"/>
            </w:tcMar>
            <w:vAlign w:val="center"/>
          </w:tcPr>
          <w:p w:rsidR="0066374E" w:rsidRDefault="00264F7C">
            <w:pPr>
              <w:pStyle w:val="a8"/>
              <w:spacing w:after="283"/>
              <w:jc w:val="center"/>
            </w:pPr>
            <w:r>
              <w:rPr>
                <w:color w:val="333333"/>
                <w:sz w:val="26"/>
                <w:szCs w:val="26"/>
              </w:rPr>
              <w:t> </w:t>
            </w:r>
          </w:p>
        </w:tc>
        <w:tc>
          <w:tcPr>
            <w:tcW w:w="2394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shd w:val="clear" w:color="auto" w:fill="FFFFFF"/>
            <w:tcMar>
              <w:left w:w="24" w:type="dxa"/>
            </w:tcMar>
          </w:tcPr>
          <w:p w:rsidR="0066374E" w:rsidRDefault="00264F7C">
            <w:pPr>
              <w:pStyle w:val="a8"/>
              <w:spacing w:after="283"/>
              <w:jc w:val="center"/>
            </w:pPr>
            <w:r>
              <w:rPr>
                <w:color w:val="333333"/>
                <w:sz w:val="26"/>
                <w:szCs w:val="26"/>
              </w:rPr>
              <w:t> </w:t>
            </w:r>
          </w:p>
        </w:tc>
      </w:tr>
      <w:tr w:rsidR="0066374E">
        <w:tc>
          <w:tcPr>
            <w:tcW w:w="836" w:type="dxa"/>
            <w:tcBorders>
              <w:left w:val="single" w:sz="6" w:space="0" w:color="808080"/>
              <w:bottom w:val="single" w:sz="6" w:space="0" w:color="808080"/>
            </w:tcBorders>
            <w:shd w:val="clear" w:color="auto" w:fill="FFFFFF"/>
            <w:tcMar>
              <w:left w:w="12" w:type="dxa"/>
            </w:tcMar>
            <w:vAlign w:val="center"/>
          </w:tcPr>
          <w:p w:rsidR="0066374E" w:rsidRDefault="00264F7C">
            <w:pPr>
              <w:pStyle w:val="a8"/>
              <w:spacing w:after="283"/>
              <w:jc w:val="center"/>
            </w:pPr>
            <w:r>
              <w:rPr>
                <w:color w:val="333333"/>
                <w:sz w:val="26"/>
                <w:szCs w:val="26"/>
              </w:rPr>
              <w:t>23</w:t>
            </w:r>
          </w:p>
        </w:tc>
        <w:tc>
          <w:tcPr>
            <w:tcW w:w="4486" w:type="dxa"/>
            <w:tcBorders>
              <w:left w:val="single" w:sz="2" w:space="0" w:color="808080"/>
              <w:bottom w:val="single" w:sz="6" w:space="0" w:color="808080"/>
            </w:tcBorders>
            <w:shd w:val="clear" w:color="auto" w:fill="FFFFFF"/>
            <w:tcMar>
              <w:left w:w="24" w:type="dxa"/>
            </w:tcMar>
            <w:vAlign w:val="center"/>
          </w:tcPr>
          <w:p w:rsidR="0066374E" w:rsidRDefault="00264F7C">
            <w:pPr>
              <w:pStyle w:val="a8"/>
              <w:spacing w:after="283"/>
              <w:jc w:val="both"/>
            </w:pPr>
            <w:r>
              <w:rPr>
                <w:color w:val="333333"/>
                <w:sz w:val="26"/>
                <w:szCs w:val="26"/>
              </w:rPr>
              <w:t> </w:t>
            </w:r>
          </w:p>
        </w:tc>
        <w:tc>
          <w:tcPr>
            <w:tcW w:w="2603" w:type="dxa"/>
            <w:tcBorders>
              <w:left w:val="single" w:sz="2" w:space="0" w:color="808080"/>
              <w:bottom w:val="single" w:sz="6" w:space="0" w:color="808080"/>
            </w:tcBorders>
            <w:shd w:val="clear" w:color="auto" w:fill="FFFFFF"/>
            <w:tcMar>
              <w:left w:w="24" w:type="dxa"/>
            </w:tcMar>
            <w:vAlign w:val="center"/>
          </w:tcPr>
          <w:p w:rsidR="0066374E" w:rsidRDefault="00264F7C">
            <w:pPr>
              <w:pStyle w:val="a8"/>
              <w:spacing w:after="283"/>
              <w:jc w:val="center"/>
            </w:pPr>
            <w:r>
              <w:rPr>
                <w:color w:val="333333"/>
                <w:sz w:val="26"/>
                <w:szCs w:val="26"/>
              </w:rPr>
              <w:t> </w:t>
            </w:r>
          </w:p>
        </w:tc>
        <w:tc>
          <w:tcPr>
            <w:tcW w:w="2394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left w:w="24" w:type="dxa"/>
            </w:tcMar>
          </w:tcPr>
          <w:p w:rsidR="0066374E" w:rsidRDefault="00264F7C">
            <w:pPr>
              <w:pStyle w:val="a8"/>
              <w:spacing w:after="283"/>
              <w:jc w:val="both"/>
            </w:pPr>
            <w:r>
              <w:rPr>
                <w:color w:val="333333"/>
                <w:sz w:val="26"/>
                <w:szCs w:val="26"/>
              </w:rPr>
              <w:t> </w:t>
            </w:r>
          </w:p>
        </w:tc>
      </w:tr>
    </w:tbl>
    <w:p w:rsidR="0066374E" w:rsidRDefault="00264F7C">
      <w:pPr>
        <w:pStyle w:val="a4"/>
        <w:jc w:val="both"/>
      </w:pPr>
      <w:r>
        <w:rPr>
          <w:color w:val="333333"/>
          <w:sz w:val="26"/>
          <w:szCs w:val="26"/>
        </w:rPr>
        <w:t> </w:t>
      </w:r>
    </w:p>
    <w:p w:rsidR="0066374E" w:rsidRDefault="00264F7C">
      <w:pPr>
        <w:pStyle w:val="a4"/>
        <w:jc w:val="both"/>
      </w:pPr>
      <w:r>
        <w:rPr>
          <w:color w:val="333333"/>
          <w:sz w:val="26"/>
          <w:szCs w:val="26"/>
        </w:rPr>
        <w:t> </w:t>
      </w:r>
    </w:p>
    <w:p w:rsidR="0066374E" w:rsidRDefault="00264F7C">
      <w:pPr>
        <w:pStyle w:val="a4"/>
        <w:jc w:val="both"/>
      </w:pPr>
      <w:r>
        <w:rPr>
          <w:color w:val="333333"/>
          <w:sz w:val="26"/>
          <w:szCs w:val="26"/>
        </w:rPr>
        <w:t> </w:t>
      </w:r>
    </w:p>
    <w:p w:rsidR="0066374E" w:rsidRDefault="00264F7C">
      <w:pPr>
        <w:pStyle w:val="a4"/>
        <w:jc w:val="center"/>
      </w:pPr>
      <w:r>
        <w:rPr>
          <w:color w:val="333333"/>
          <w:sz w:val="26"/>
          <w:szCs w:val="26"/>
        </w:rPr>
        <w:t> </w:t>
      </w:r>
    </w:p>
    <w:tbl>
      <w:tblPr>
        <w:tblW w:w="0" w:type="auto"/>
        <w:tblInd w:w="21" w:type="dxa"/>
        <w:tblBorders>
          <w:top w:val="single" w:sz="6" w:space="0" w:color="808080"/>
          <w:left w:val="single" w:sz="6" w:space="0" w:color="808080"/>
          <w:bottom w:val="single" w:sz="6" w:space="0" w:color="808080"/>
          <w:insideH w:val="single" w:sz="6" w:space="0" w:color="808080"/>
        </w:tblBorders>
        <w:tblCellMar>
          <w:top w:w="28" w:type="dxa"/>
          <w:left w:w="12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0"/>
        <w:gridCol w:w="5117"/>
      </w:tblGrid>
      <w:tr w:rsidR="0066374E">
        <w:tc>
          <w:tcPr>
            <w:tcW w:w="441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</w:tcBorders>
            <w:shd w:val="clear" w:color="auto" w:fill="FFFFFF"/>
            <w:tcMar>
              <w:left w:w="12" w:type="dxa"/>
            </w:tcMar>
          </w:tcPr>
          <w:p w:rsidR="0066374E" w:rsidRDefault="00264F7C">
            <w:pPr>
              <w:pStyle w:val="a8"/>
              <w:spacing w:after="283"/>
              <w:jc w:val="both"/>
            </w:pPr>
            <w:r>
              <w:rPr>
                <w:color w:val="333333"/>
                <w:sz w:val="26"/>
                <w:szCs w:val="26"/>
              </w:rPr>
              <w:t>Заказчик:</w:t>
            </w:r>
          </w:p>
          <w:p w:rsidR="0066374E" w:rsidRDefault="00264F7C">
            <w:pPr>
              <w:pStyle w:val="a8"/>
              <w:spacing w:after="283"/>
              <w:jc w:val="both"/>
            </w:pPr>
            <w:r>
              <w:rPr>
                <w:color w:val="333333"/>
                <w:sz w:val="26"/>
                <w:szCs w:val="26"/>
              </w:rPr>
              <w:t> </w:t>
            </w:r>
          </w:p>
          <w:p w:rsidR="0066374E" w:rsidRDefault="00264F7C">
            <w:pPr>
              <w:pStyle w:val="a8"/>
              <w:spacing w:after="283"/>
              <w:jc w:val="both"/>
            </w:pPr>
            <w:r>
              <w:rPr>
                <w:color w:val="333333"/>
                <w:sz w:val="26"/>
                <w:szCs w:val="26"/>
              </w:rPr>
              <w:t> </w:t>
            </w:r>
          </w:p>
          <w:p w:rsidR="0066374E" w:rsidRDefault="00264F7C">
            <w:pPr>
              <w:pStyle w:val="a8"/>
              <w:spacing w:after="283"/>
              <w:jc w:val="both"/>
            </w:pPr>
            <w:r>
              <w:rPr>
                <w:color w:val="333333"/>
                <w:sz w:val="26"/>
                <w:szCs w:val="26"/>
              </w:rPr>
              <w:t> </w:t>
            </w:r>
          </w:p>
          <w:p w:rsidR="0066374E" w:rsidRDefault="00264F7C">
            <w:pPr>
              <w:pStyle w:val="a8"/>
              <w:spacing w:after="283"/>
              <w:jc w:val="both"/>
            </w:pPr>
            <w:r>
              <w:rPr>
                <w:color w:val="333333"/>
                <w:sz w:val="26"/>
                <w:szCs w:val="26"/>
              </w:rPr>
              <w:t>Генеральный директор</w:t>
            </w:r>
          </w:p>
          <w:p w:rsidR="0066374E" w:rsidRDefault="00264F7C">
            <w:pPr>
              <w:pStyle w:val="a8"/>
              <w:spacing w:after="283"/>
              <w:jc w:val="both"/>
            </w:pPr>
            <w:r>
              <w:rPr>
                <w:color w:val="333333"/>
                <w:sz w:val="26"/>
                <w:szCs w:val="26"/>
              </w:rPr>
              <w:t> </w:t>
            </w:r>
          </w:p>
          <w:p w:rsidR="0066374E" w:rsidRDefault="00264F7C">
            <w:pPr>
              <w:pStyle w:val="a8"/>
              <w:spacing w:after="283"/>
              <w:jc w:val="both"/>
            </w:pPr>
            <w:r>
              <w:rPr>
                <w:color w:val="333333"/>
                <w:sz w:val="26"/>
                <w:szCs w:val="26"/>
              </w:rPr>
              <w:t>____________________/</w:t>
            </w:r>
            <w:r>
              <w:rPr>
                <w:color w:val="333333"/>
                <w:sz w:val="26"/>
                <w:szCs w:val="26"/>
                <w:u w:val="single"/>
              </w:rPr>
              <w:t>                          </w:t>
            </w:r>
            <w:r>
              <w:rPr>
                <w:color w:val="333333"/>
                <w:sz w:val="26"/>
                <w:szCs w:val="26"/>
              </w:rPr>
              <w:t> /</w:t>
            </w:r>
          </w:p>
          <w:p w:rsidR="0066374E" w:rsidRDefault="00264F7C">
            <w:pPr>
              <w:pStyle w:val="a8"/>
              <w:spacing w:after="283"/>
              <w:jc w:val="both"/>
            </w:pPr>
            <w:r>
              <w:rPr>
                <w:color w:val="333333"/>
                <w:sz w:val="26"/>
                <w:szCs w:val="26"/>
              </w:rPr>
              <w:t>МП</w:t>
            </w:r>
          </w:p>
          <w:p w:rsidR="0066374E" w:rsidRDefault="00264F7C">
            <w:pPr>
              <w:pStyle w:val="a8"/>
              <w:spacing w:after="283"/>
              <w:jc w:val="both"/>
            </w:pPr>
            <w:r>
              <w:rPr>
                <w:color w:val="333333"/>
                <w:sz w:val="26"/>
                <w:szCs w:val="26"/>
              </w:rPr>
              <w:t> </w:t>
            </w:r>
          </w:p>
        </w:tc>
        <w:tc>
          <w:tcPr>
            <w:tcW w:w="5219" w:type="dxa"/>
            <w:tcBorders>
              <w:top w:val="single" w:sz="6" w:space="0" w:color="808080"/>
              <w:left w:val="single" w:sz="2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left w:w="24" w:type="dxa"/>
            </w:tcMar>
          </w:tcPr>
          <w:p w:rsidR="0066374E" w:rsidRDefault="00264F7C">
            <w:pPr>
              <w:pStyle w:val="a8"/>
              <w:spacing w:after="283"/>
              <w:jc w:val="both"/>
            </w:pPr>
            <w:r>
              <w:rPr>
                <w:color w:val="333333"/>
                <w:sz w:val="26"/>
                <w:szCs w:val="26"/>
              </w:rPr>
              <w:t>Исполнитель:</w:t>
            </w:r>
          </w:p>
          <w:p w:rsidR="0066374E" w:rsidRDefault="00264F7C">
            <w:pPr>
              <w:pStyle w:val="a8"/>
              <w:spacing w:after="283"/>
              <w:jc w:val="both"/>
            </w:pPr>
            <w:r>
              <w:rPr>
                <w:color w:val="333333"/>
                <w:sz w:val="26"/>
                <w:szCs w:val="26"/>
              </w:rPr>
              <w:t>ООО «</w:t>
            </w:r>
            <w:proofErr w:type="spellStart"/>
            <w:r>
              <w:rPr>
                <w:color w:val="333333"/>
                <w:sz w:val="26"/>
                <w:szCs w:val="26"/>
              </w:rPr>
              <w:t>Автолюкс</w:t>
            </w:r>
            <w:proofErr w:type="spellEnd"/>
            <w:r>
              <w:rPr>
                <w:color w:val="333333"/>
                <w:sz w:val="26"/>
                <w:szCs w:val="26"/>
              </w:rPr>
              <w:t>»</w:t>
            </w:r>
          </w:p>
          <w:p w:rsidR="0066374E" w:rsidRDefault="00264F7C">
            <w:pPr>
              <w:pStyle w:val="a8"/>
              <w:spacing w:after="283"/>
              <w:jc w:val="both"/>
            </w:pPr>
            <w:r>
              <w:rPr>
                <w:color w:val="333333"/>
                <w:sz w:val="26"/>
                <w:szCs w:val="26"/>
              </w:rPr>
              <w:t> </w:t>
            </w:r>
          </w:p>
          <w:p w:rsidR="0066374E" w:rsidRDefault="00264F7C">
            <w:pPr>
              <w:pStyle w:val="a8"/>
              <w:spacing w:after="283"/>
              <w:jc w:val="both"/>
            </w:pPr>
            <w:r>
              <w:rPr>
                <w:color w:val="333333"/>
                <w:sz w:val="26"/>
                <w:szCs w:val="26"/>
              </w:rPr>
              <w:t> </w:t>
            </w:r>
          </w:p>
          <w:p w:rsidR="0066374E" w:rsidRDefault="00264F7C">
            <w:pPr>
              <w:pStyle w:val="a8"/>
              <w:spacing w:after="283"/>
              <w:jc w:val="both"/>
            </w:pPr>
            <w:r>
              <w:rPr>
                <w:color w:val="333333"/>
                <w:sz w:val="26"/>
                <w:szCs w:val="26"/>
              </w:rPr>
              <w:t>Генеральный директор</w:t>
            </w:r>
          </w:p>
          <w:p w:rsidR="0066374E" w:rsidRDefault="00264F7C">
            <w:pPr>
              <w:pStyle w:val="a8"/>
              <w:spacing w:after="283"/>
              <w:jc w:val="both"/>
            </w:pPr>
            <w:r>
              <w:rPr>
                <w:color w:val="333333"/>
                <w:sz w:val="26"/>
                <w:szCs w:val="26"/>
              </w:rPr>
              <w:t> </w:t>
            </w:r>
          </w:p>
          <w:p w:rsidR="0066374E" w:rsidRDefault="00264F7C">
            <w:pPr>
              <w:pStyle w:val="a8"/>
              <w:spacing w:after="283"/>
              <w:jc w:val="both"/>
            </w:pPr>
            <w:r>
              <w:rPr>
                <w:color w:val="333333"/>
                <w:sz w:val="26"/>
                <w:szCs w:val="26"/>
                <w:u w:val="single"/>
              </w:rPr>
              <w:t>                                             /И.Р. Хамитов/</w:t>
            </w:r>
          </w:p>
          <w:p w:rsidR="0066374E" w:rsidRDefault="00264F7C">
            <w:pPr>
              <w:pStyle w:val="a8"/>
              <w:spacing w:after="283"/>
              <w:jc w:val="both"/>
            </w:pPr>
            <w:r>
              <w:rPr>
                <w:color w:val="333333"/>
                <w:sz w:val="26"/>
                <w:szCs w:val="26"/>
              </w:rPr>
              <w:t>МП</w:t>
            </w:r>
          </w:p>
        </w:tc>
      </w:tr>
    </w:tbl>
    <w:p w:rsidR="0066374E" w:rsidRDefault="00264F7C">
      <w:pPr>
        <w:pStyle w:val="a4"/>
        <w:jc w:val="center"/>
      </w:pPr>
      <w:r>
        <w:rPr>
          <w:color w:val="333333"/>
          <w:sz w:val="26"/>
          <w:szCs w:val="26"/>
        </w:rPr>
        <w:t> </w:t>
      </w:r>
    </w:p>
    <w:p w:rsidR="0066374E" w:rsidRDefault="0066374E">
      <w:pPr>
        <w:pStyle w:val="a4"/>
        <w:jc w:val="both"/>
      </w:pPr>
    </w:p>
    <w:p w:rsidR="0066374E" w:rsidRDefault="0066374E">
      <w:pPr>
        <w:pStyle w:val="a4"/>
        <w:jc w:val="both"/>
      </w:pPr>
    </w:p>
    <w:p w:rsidR="0066374E" w:rsidRDefault="00264F7C">
      <w:pPr>
        <w:pStyle w:val="a4"/>
        <w:jc w:val="right"/>
      </w:pPr>
      <w:r>
        <w:rPr>
          <w:color w:val="333333"/>
          <w:sz w:val="26"/>
          <w:szCs w:val="26"/>
        </w:rPr>
        <w:lastRenderedPageBreak/>
        <w:t>Приложение № 2</w:t>
      </w:r>
    </w:p>
    <w:p w:rsidR="0066374E" w:rsidRDefault="00264F7C">
      <w:pPr>
        <w:pStyle w:val="a4"/>
        <w:jc w:val="right"/>
      </w:pPr>
      <w:r>
        <w:rPr>
          <w:color w:val="333333"/>
          <w:sz w:val="26"/>
          <w:szCs w:val="26"/>
        </w:rPr>
        <w:t xml:space="preserve">к договору № ___ </w:t>
      </w:r>
      <w:proofErr w:type="gramStart"/>
      <w:r>
        <w:rPr>
          <w:color w:val="333333"/>
          <w:sz w:val="26"/>
          <w:szCs w:val="26"/>
        </w:rPr>
        <w:t>от</w:t>
      </w:r>
      <w:proofErr w:type="gramEnd"/>
      <w:r>
        <w:rPr>
          <w:color w:val="333333"/>
          <w:sz w:val="26"/>
          <w:szCs w:val="26"/>
        </w:rPr>
        <w:t xml:space="preserve"> ___________</w:t>
      </w:r>
    </w:p>
    <w:p w:rsidR="0066374E" w:rsidRDefault="00264F7C">
      <w:pPr>
        <w:pStyle w:val="a4"/>
        <w:jc w:val="both"/>
      </w:pPr>
      <w:r>
        <w:rPr>
          <w:color w:val="333333"/>
          <w:sz w:val="26"/>
          <w:szCs w:val="26"/>
        </w:rPr>
        <w:t> </w:t>
      </w:r>
      <w:r>
        <w:rPr>
          <w:color w:val="333333"/>
          <w:sz w:val="26"/>
          <w:szCs w:val="26"/>
        </w:rPr>
        <w:tab/>
      </w:r>
      <w:r>
        <w:rPr>
          <w:color w:val="333333"/>
          <w:sz w:val="26"/>
          <w:szCs w:val="26"/>
        </w:rPr>
        <w:tab/>
      </w:r>
      <w:r>
        <w:rPr>
          <w:color w:val="333333"/>
          <w:sz w:val="26"/>
          <w:szCs w:val="26"/>
        </w:rPr>
        <w:tab/>
        <w:t> Гарантийные обязательства Исполнителя</w:t>
      </w:r>
    </w:p>
    <w:p w:rsidR="0066374E" w:rsidRDefault="00264F7C">
      <w:pPr>
        <w:pStyle w:val="a4"/>
        <w:jc w:val="both"/>
      </w:pPr>
      <w:r>
        <w:rPr>
          <w:color w:val="333333"/>
          <w:sz w:val="26"/>
          <w:szCs w:val="26"/>
        </w:rPr>
        <w:t xml:space="preserve">1.      На оказанные услуги (работы) по ремонту и ТО автотранспортных средств, а также на установленные запасные части и используемые расходные материалы, Исполнитель устанавливает гарантийный период </w:t>
      </w:r>
      <w:proofErr w:type="gramStart"/>
      <w:r>
        <w:rPr>
          <w:color w:val="333333"/>
          <w:sz w:val="26"/>
          <w:szCs w:val="26"/>
        </w:rPr>
        <w:t>с даты подписания</w:t>
      </w:r>
      <w:proofErr w:type="gramEnd"/>
      <w:r>
        <w:rPr>
          <w:color w:val="333333"/>
          <w:sz w:val="26"/>
          <w:szCs w:val="26"/>
        </w:rPr>
        <w:t xml:space="preserve"> Акта об оказании услуг:</w:t>
      </w:r>
    </w:p>
    <w:p w:rsidR="0066374E" w:rsidRDefault="00264F7C">
      <w:pPr>
        <w:pStyle w:val="a4"/>
        <w:jc w:val="both"/>
      </w:pPr>
      <w:r>
        <w:rPr>
          <w:color w:val="333333"/>
          <w:sz w:val="26"/>
          <w:szCs w:val="26"/>
        </w:rPr>
        <w:t>1.1.    По качеству технического обслуживания - 20 дней;</w:t>
      </w:r>
    </w:p>
    <w:p w:rsidR="0066374E" w:rsidRDefault="00264F7C">
      <w:pPr>
        <w:pStyle w:val="a4"/>
        <w:jc w:val="both"/>
      </w:pPr>
      <w:r>
        <w:rPr>
          <w:color w:val="333333"/>
          <w:sz w:val="26"/>
          <w:szCs w:val="26"/>
        </w:rPr>
        <w:t>1.2.    По качеству текущего ремонта узлов и агрегатов - 20 дней;</w:t>
      </w:r>
    </w:p>
    <w:p w:rsidR="0066374E" w:rsidRDefault="00264F7C">
      <w:pPr>
        <w:pStyle w:val="a4"/>
        <w:jc w:val="both"/>
      </w:pPr>
      <w:r>
        <w:rPr>
          <w:color w:val="333333"/>
          <w:sz w:val="26"/>
          <w:szCs w:val="26"/>
        </w:rPr>
        <w:t>1.3.    По качеству  капитального ремонта двигателей, узлов и агрегатов - 90 дней или 10 000 км</w:t>
      </w:r>
      <w:proofErr w:type="gramStart"/>
      <w:r>
        <w:rPr>
          <w:color w:val="333333"/>
          <w:sz w:val="26"/>
          <w:szCs w:val="26"/>
        </w:rPr>
        <w:t>.</w:t>
      </w:r>
      <w:proofErr w:type="gramEnd"/>
      <w:r>
        <w:rPr>
          <w:color w:val="333333"/>
          <w:sz w:val="26"/>
          <w:szCs w:val="26"/>
        </w:rPr>
        <w:t xml:space="preserve"> </w:t>
      </w:r>
      <w:proofErr w:type="gramStart"/>
      <w:r>
        <w:rPr>
          <w:color w:val="333333"/>
          <w:sz w:val="26"/>
          <w:szCs w:val="26"/>
        </w:rPr>
        <w:t>п</w:t>
      </w:r>
      <w:proofErr w:type="gramEnd"/>
      <w:r>
        <w:rPr>
          <w:color w:val="333333"/>
          <w:sz w:val="26"/>
          <w:szCs w:val="26"/>
        </w:rPr>
        <w:t>робега.</w:t>
      </w:r>
    </w:p>
    <w:p w:rsidR="0066374E" w:rsidRDefault="00264F7C">
      <w:pPr>
        <w:pStyle w:val="a4"/>
        <w:jc w:val="both"/>
      </w:pPr>
      <w:r>
        <w:rPr>
          <w:b/>
          <w:i/>
          <w:color w:val="333333"/>
          <w:sz w:val="26"/>
          <w:szCs w:val="26"/>
        </w:rPr>
        <w:t>ВНИМАНИЕ.</w:t>
      </w:r>
      <w:r>
        <w:rPr>
          <w:color w:val="333333"/>
          <w:sz w:val="26"/>
          <w:szCs w:val="26"/>
        </w:rPr>
        <w:t> </w:t>
      </w:r>
      <w:r>
        <w:rPr>
          <w:i/>
          <w:color w:val="333333"/>
          <w:sz w:val="26"/>
          <w:szCs w:val="26"/>
        </w:rPr>
        <w:t xml:space="preserve">Гарантия на ремонт двигателей и агрегатов поддерживается </w:t>
      </w:r>
      <w:proofErr w:type="gramStart"/>
      <w:r>
        <w:rPr>
          <w:i/>
          <w:color w:val="333333"/>
          <w:sz w:val="26"/>
          <w:szCs w:val="26"/>
        </w:rPr>
        <w:t>в случае своевременного предоставления автотранспортных средств на СТО для проведения планового технического обслуживания в соответствии с гарантийным талоном</w:t>
      </w:r>
      <w:proofErr w:type="gramEnd"/>
      <w:r>
        <w:rPr>
          <w:i/>
          <w:color w:val="333333"/>
          <w:sz w:val="26"/>
          <w:szCs w:val="26"/>
        </w:rPr>
        <w:t xml:space="preserve"> на отремонтированный двигатель или агрегат.</w:t>
      </w:r>
    </w:p>
    <w:p w:rsidR="0066374E" w:rsidRDefault="00264F7C">
      <w:pPr>
        <w:pStyle w:val="a4"/>
        <w:jc w:val="both"/>
      </w:pPr>
      <w:r>
        <w:rPr>
          <w:color w:val="333333"/>
          <w:sz w:val="26"/>
          <w:szCs w:val="26"/>
        </w:rPr>
        <w:t>1.4.    Гарантийные обязательства по качеству кузовного ремонта и малярным работам - 180 дней;</w:t>
      </w:r>
    </w:p>
    <w:p w:rsidR="0066374E" w:rsidRDefault="00264F7C">
      <w:pPr>
        <w:pStyle w:val="a4"/>
        <w:jc w:val="both"/>
      </w:pPr>
      <w:r>
        <w:rPr>
          <w:color w:val="333333"/>
          <w:sz w:val="26"/>
          <w:szCs w:val="26"/>
        </w:rPr>
        <w:t>1.5.    Гарантия на установленные (замененные) агрегаты: двигатели - 90 дней или 10 000 км пробега, коробки передач, раздаточные коробки, коробки отбора мощности, редукторы – 45 дней или 5 000 км</w:t>
      </w:r>
      <w:proofErr w:type="gramStart"/>
      <w:r>
        <w:rPr>
          <w:color w:val="333333"/>
          <w:sz w:val="26"/>
          <w:szCs w:val="26"/>
        </w:rPr>
        <w:t>.</w:t>
      </w:r>
      <w:proofErr w:type="gramEnd"/>
      <w:r>
        <w:rPr>
          <w:color w:val="333333"/>
          <w:sz w:val="26"/>
          <w:szCs w:val="26"/>
        </w:rPr>
        <w:t xml:space="preserve"> </w:t>
      </w:r>
      <w:proofErr w:type="gramStart"/>
      <w:r>
        <w:rPr>
          <w:color w:val="333333"/>
          <w:sz w:val="26"/>
          <w:szCs w:val="26"/>
        </w:rPr>
        <w:t>п</w:t>
      </w:r>
      <w:proofErr w:type="gramEnd"/>
      <w:r>
        <w:rPr>
          <w:color w:val="333333"/>
          <w:sz w:val="26"/>
          <w:szCs w:val="26"/>
        </w:rPr>
        <w:t>робега, остальные запасные части - 30 дней с момента подписания акта об оказании услуг или накладной на получение запасных частей.</w:t>
      </w:r>
    </w:p>
    <w:p w:rsidR="0066374E" w:rsidRDefault="00264F7C">
      <w:pPr>
        <w:pStyle w:val="a4"/>
        <w:jc w:val="both"/>
      </w:pPr>
      <w:r>
        <w:rPr>
          <w:b/>
          <w:i/>
          <w:color w:val="333333"/>
          <w:sz w:val="26"/>
          <w:szCs w:val="26"/>
        </w:rPr>
        <w:t>ВНИМАНИЕ.</w:t>
      </w:r>
      <w:r>
        <w:rPr>
          <w:color w:val="333333"/>
          <w:sz w:val="26"/>
          <w:szCs w:val="26"/>
        </w:rPr>
        <w:t> </w:t>
      </w:r>
      <w:r>
        <w:rPr>
          <w:i/>
          <w:color w:val="333333"/>
          <w:sz w:val="26"/>
          <w:szCs w:val="26"/>
        </w:rPr>
        <w:t>На запасные части и расходные материалы, предоставленные Заказчиком, гарантийные обязательства Исполнителя не распространяются!</w:t>
      </w:r>
    </w:p>
    <w:p w:rsidR="0066374E" w:rsidRDefault="00264F7C">
      <w:pPr>
        <w:pStyle w:val="a4"/>
        <w:jc w:val="both"/>
      </w:pPr>
      <w:r>
        <w:rPr>
          <w:color w:val="333333"/>
          <w:sz w:val="26"/>
          <w:szCs w:val="26"/>
        </w:rPr>
        <w:t>2.      При обнаружении недостатков оказания услуг, Заказчик обязан незамедлительно сообщить об этом Исполнителю.</w:t>
      </w:r>
    </w:p>
    <w:p w:rsidR="0066374E" w:rsidRDefault="00264F7C">
      <w:pPr>
        <w:pStyle w:val="a4"/>
        <w:jc w:val="both"/>
      </w:pPr>
      <w:r>
        <w:rPr>
          <w:color w:val="333333"/>
          <w:sz w:val="26"/>
          <w:szCs w:val="26"/>
        </w:rPr>
        <w:t>  </w:t>
      </w:r>
    </w:p>
    <w:tbl>
      <w:tblPr>
        <w:tblW w:w="0" w:type="auto"/>
        <w:tblInd w:w="21" w:type="dxa"/>
        <w:tblBorders>
          <w:top w:val="single" w:sz="6" w:space="0" w:color="808080"/>
          <w:left w:val="single" w:sz="6" w:space="0" w:color="808080"/>
          <w:bottom w:val="single" w:sz="6" w:space="0" w:color="808080"/>
          <w:insideH w:val="single" w:sz="6" w:space="0" w:color="808080"/>
        </w:tblBorders>
        <w:tblCellMar>
          <w:top w:w="28" w:type="dxa"/>
          <w:left w:w="12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436"/>
        <w:gridCol w:w="5201"/>
      </w:tblGrid>
      <w:tr w:rsidR="0066374E">
        <w:tc>
          <w:tcPr>
            <w:tcW w:w="443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</w:tcBorders>
            <w:shd w:val="clear" w:color="auto" w:fill="FFFFFF"/>
            <w:tcMar>
              <w:left w:w="12" w:type="dxa"/>
            </w:tcMar>
          </w:tcPr>
          <w:p w:rsidR="0066374E" w:rsidRDefault="00264F7C">
            <w:pPr>
              <w:pStyle w:val="a8"/>
              <w:spacing w:after="283"/>
              <w:jc w:val="both"/>
            </w:pPr>
            <w:r>
              <w:rPr>
                <w:color w:val="333333"/>
                <w:sz w:val="26"/>
                <w:szCs w:val="26"/>
              </w:rPr>
              <w:t>Заказчик:</w:t>
            </w:r>
          </w:p>
          <w:p w:rsidR="0066374E" w:rsidRDefault="00264F7C">
            <w:pPr>
              <w:pStyle w:val="a8"/>
              <w:spacing w:after="283"/>
              <w:jc w:val="both"/>
            </w:pPr>
            <w:r>
              <w:rPr>
                <w:color w:val="333333"/>
                <w:sz w:val="26"/>
                <w:szCs w:val="26"/>
              </w:rPr>
              <w:t>  </w:t>
            </w:r>
          </w:p>
          <w:p w:rsidR="0066374E" w:rsidRDefault="00264F7C">
            <w:pPr>
              <w:pStyle w:val="a8"/>
              <w:spacing w:after="283"/>
              <w:jc w:val="both"/>
            </w:pPr>
            <w:r>
              <w:rPr>
                <w:color w:val="333333"/>
                <w:sz w:val="26"/>
                <w:szCs w:val="26"/>
              </w:rPr>
              <w:t>Генеральный директор</w:t>
            </w:r>
          </w:p>
          <w:p w:rsidR="0066374E" w:rsidRDefault="00264F7C">
            <w:pPr>
              <w:pStyle w:val="a8"/>
              <w:spacing w:after="283"/>
              <w:jc w:val="both"/>
            </w:pPr>
            <w:r>
              <w:rPr>
                <w:color w:val="333333"/>
                <w:sz w:val="26"/>
                <w:szCs w:val="26"/>
              </w:rPr>
              <w:t>___________________/</w:t>
            </w:r>
            <w:r>
              <w:rPr>
                <w:color w:val="333333"/>
                <w:sz w:val="26"/>
                <w:szCs w:val="26"/>
                <w:u w:val="single"/>
              </w:rPr>
              <w:t>                         </w:t>
            </w:r>
            <w:r>
              <w:rPr>
                <w:color w:val="333333"/>
                <w:sz w:val="26"/>
                <w:szCs w:val="26"/>
              </w:rPr>
              <w:t> /</w:t>
            </w:r>
          </w:p>
          <w:p w:rsidR="0066374E" w:rsidRDefault="00264F7C">
            <w:pPr>
              <w:pStyle w:val="a8"/>
              <w:spacing w:after="283"/>
              <w:jc w:val="both"/>
            </w:pPr>
            <w:r>
              <w:rPr>
                <w:color w:val="333333"/>
                <w:sz w:val="26"/>
                <w:szCs w:val="26"/>
              </w:rPr>
              <w:t>МП</w:t>
            </w:r>
          </w:p>
        </w:tc>
        <w:tc>
          <w:tcPr>
            <w:tcW w:w="5201" w:type="dxa"/>
            <w:tcBorders>
              <w:top w:val="single" w:sz="6" w:space="0" w:color="808080"/>
              <w:left w:val="single" w:sz="2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left w:w="24" w:type="dxa"/>
            </w:tcMar>
          </w:tcPr>
          <w:p w:rsidR="0066374E" w:rsidRDefault="00264F7C">
            <w:pPr>
              <w:pStyle w:val="a8"/>
              <w:spacing w:after="283"/>
              <w:jc w:val="both"/>
            </w:pPr>
            <w:r>
              <w:rPr>
                <w:color w:val="333333"/>
                <w:sz w:val="26"/>
                <w:szCs w:val="26"/>
              </w:rPr>
              <w:t>Исполнитель:</w:t>
            </w:r>
          </w:p>
          <w:p w:rsidR="0066374E" w:rsidRDefault="00264F7C">
            <w:pPr>
              <w:pStyle w:val="a8"/>
              <w:spacing w:after="283"/>
              <w:jc w:val="both"/>
            </w:pPr>
            <w:r>
              <w:rPr>
                <w:color w:val="333333"/>
                <w:sz w:val="26"/>
                <w:szCs w:val="26"/>
              </w:rPr>
              <w:t>ООО «</w:t>
            </w:r>
            <w:proofErr w:type="spellStart"/>
            <w:r>
              <w:rPr>
                <w:color w:val="333333"/>
                <w:sz w:val="26"/>
                <w:szCs w:val="26"/>
              </w:rPr>
              <w:t>Автолюкс</w:t>
            </w:r>
            <w:proofErr w:type="spellEnd"/>
            <w:r>
              <w:rPr>
                <w:color w:val="333333"/>
                <w:sz w:val="26"/>
                <w:szCs w:val="26"/>
              </w:rPr>
              <w:t>»</w:t>
            </w:r>
          </w:p>
          <w:p w:rsidR="0066374E" w:rsidRDefault="00264F7C">
            <w:pPr>
              <w:pStyle w:val="a8"/>
              <w:spacing w:after="283"/>
              <w:jc w:val="both"/>
            </w:pPr>
            <w:r>
              <w:rPr>
                <w:color w:val="333333"/>
                <w:sz w:val="26"/>
                <w:szCs w:val="26"/>
              </w:rPr>
              <w:t> Генеральный директор</w:t>
            </w:r>
          </w:p>
          <w:p w:rsidR="0066374E" w:rsidRDefault="00264F7C">
            <w:pPr>
              <w:pStyle w:val="a8"/>
              <w:spacing w:after="283"/>
              <w:jc w:val="both"/>
            </w:pPr>
            <w:r>
              <w:rPr>
                <w:color w:val="333333"/>
                <w:sz w:val="26"/>
                <w:szCs w:val="26"/>
                <w:u w:val="single"/>
              </w:rPr>
              <w:t>                                             /И.Р. Хамитов/</w:t>
            </w:r>
          </w:p>
          <w:p w:rsidR="0066374E" w:rsidRDefault="00264F7C">
            <w:pPr>
              <w:pStyle w:val="a8"/>
              <w:spacing w:after="283"/>
              <w:jc w:val="both"/>
            </w:pPr>
            <w:r>
              <w:rPr>
                <w:color w:val="333333"/>
                <w:sz w:val="26"/>
                <w:szCs w:val="26"/>
              </w:rPr>
              <w:t>МП</w:t>
            </w:r>
          </w:p>
        </w:tc>
      </w:tr>
      <w:bookmarkEnd w:id="0"/>
    </w:tbl>
    <w:p w:rsidR="0066374E" w:rsidRDefault="0066374E">
      <w:pPr>
        <w:pStyle w:val="a4"/>
        <w:jc w:val="both"/>
      </w:pPr>
    </w:p>
    <w:sectPr w:rsidR="0066374E">
      <w:pgSz w:w="11906" w:h="16838"/>
      <w:pgMar w:top="1134" w:right="1134" w:bottom="1134" w:left="1134" w:header="0" w:footer="0" w:gutter="0"/>
      <w:cols w:space="720"/>
      <w:formProt w:val="0"/>
      <w:docGrid w:linePitch="24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6"/>
  <w:characterSpacingControl w:val="doNotCompress"/>
  <w:compat>
    <w:useFELayout/>
    <w:compatSetting w:name="compatibilityMode" w:uri="http://schemas.microsoft.com/office/word" w:val="12"/>
  </w:compat>
  <w:rsids>
    <w:rsidRoot w:val="0066374E"/>
    <w:rsid w:val="00264F7C"/>
    <w:rsid w:val="0066374E"/>
    <w:rsid w:val="00667DC1"/>
    <w:rsid w:val="00AD6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suppressAutoHyphens/>
      <w:overflowPunct w:val="0"/>
    </w:pPr>
    <w:rPr>
      <w:rFonts w:ascii="Times New Roman" w:eastAsia="Andale Sans UI" w:hAnsi="Times New Roman" w:cs="Tahoma"/>
      <w:color w:val="00000A"/>
      <w:sz w:val="24"/>
      <w:szCs w:val="24"/>
    </w:rPr>
  </w:style>
  <w:style w:type="paragraph" w:styleId="1">
    <w:name w:val="heading 1"/>
    <w:basedOn w:val="a0"/>
    <w:pPr>
      <w:outlineLvl w:val="0"/>
    </w:pPr>
    <w:rPr>
      <w:b/>
      <w:bCs/>
      <w:sz w:val="32"/>
      <w:szCs w:val="32"/>
    </w:rPr>
  </w:style>
  <w:style w:type="paragraph" w:styleId="2">
    <w:name w:val="heading 2"/>
    <w:basedOn w:val="a0"/>
    <w:pPr>
      <w:outlineLvl w:val="1"/>
    </w:pPr>
    <w:rPr>
      <w:b/>
      <w:bCs/>
      <w:i/>
      <w:iCs/>
    </w:rPr>
  </w:style>
  <w:style w:type="paragraph" w:styleId="3">
    <w:name w:val="heading 3"/>
    <w:basedOn w:val="a0"/>
    <w:pPr>
      <w:outlineLvl w:val="2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0">
    <w:name w:val="Заголовок"/>
    <w:basedOn w:val="a"/>
    <w:next w:val="a4"/>
    <w:pPr>
      <w:keepNext/>
      <w:spacing w:before="240" w:after="120"/>
    </w:pPr>
    <w:rPr>
      <w:rFonts w:ascii="Arial" w:hAnsi="Arial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</w:style>
  <w:style w:type="paragraph" w:styleId="a6">
    <w:name w:val="Title"/>
    <w:basedOn w:val="a"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pPr>
      <w:suppressLineNumbers/>
    </w:pPr>
  </w:style>
  <w:style w:type="paragraph" w:customStyle="1" w:styleId="a8">
    <w:name w:val="Содержимое таблицы"/>
    <w:basedOn w:val="a"/>
    <w:pPr>
      <w:suppressLineNumbers/>
    </w:pPr>
  </w:style>
  <w:style w:type="paragraph" w:customStyle="1" w:styleId="a9">
    <w:name w:val="Заголовок таблицы"/>
    <w:basedOn w:val="a8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5742</TotalTime>
  <Pages>1</Pages>
  <Words>2338</Words>
  <Characters>13333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new165</cp:lastModifiedBy>
  <cp:revision>9</cp:revision>
  <dcterms:created xsi:type="dcterms:W3CDTF">2009-04-16T11:32:00Z</dcterms:created>
  <dcterms:modified xsi:type="dcterms:W3CDTF">2015-02-13T14:45:00Z</dcterms:modified>
</cp:coreProperties>
</file>