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9763B" w14:textId="77777777" w:rsidR="00057057" w:rsidRDefault="0005705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2897A11" w14:textId="77777777" w:rsidR="00057057" w:rsidRDefault="00057057">
      <w:pPr>
        <w:pStyle w:val="ConsPlusNormal"/>
        <w:ind w:firstLine="540"/>
        <w:jc w:val="both"/>
        <w:outlineLvl w:val="0"/>
      </w:pPr>
    </w:p>
    <w:p w14:paraId="7F1CC6B2" w14:textId="77777777" w:rsidR="00057057" w:rsidRDefault="00057057">
      <w:pPr>
        <w:pStyle w:val="ConsPlusTitle"/>
        <w:jc w:val="center"/>
        <w:outlineLvl w:val="0"/>
      </w:pPr>
      <w:r>
        <w:t>ШЕСТОЙ КАССАЦИОННЫЙ СУД ОБЩЕЙ ЮРИСДИКЦИИ</w:t>
      </w:r>
    </w:p>
    <w:p w14:paraId="0DFFA9C8" w14:textId="77777777" w:rsidR="00057057" w:rsidRDefault="00057057">
      <w:pPr>
        <w:pStyle w:val="ConsPlusTitle"/>
        <w:jc w:val="center"/>
      </w:pPr>
    </w:p>
    <w:p w14:paraId="24210EBC" w14:textId="77777777" w:rsidR="00057057" w:rsidRDefault="00057057">
      <w:pPr>
        <w:pStyle w:val="ConsPlusTitle"/>
        <w:jc w:val="center"/>
      </w:pPr>
      <w:r>
        <w:t>КАССАЦИОННОЕ ОПРЕДЕЛЕНИЕ</w:t>
      </w:r>
    </w:p>
    <w:p w14:paraId="233F1B2A" w14:textId="77777777" w:rsidR="00057057" w:rsidRDefault="00057057">
      <w:pPr>
        <w:pStyle w:val="ConsPlusTitle"/>
        <w:jc w:val="center"/>
      </w:pPr>
      <w:r>
        <w:t>от 20 сентября 2023 г. N 88а-20403/2023</w:t>
      </w:r>
    </w:p>
    <w:p w14:paraId="4701DE11" w14:textId="77777777" w:rsidR="00057057" w:rsidRDefault="00057057">
      <w:pPr>
        <w:pStyle w:val="ConsPlusNormal"/>
        <w:ind w:firstLine="540"/>
        <w:jc w:val="both"/>
      </w:pPr>
    </w:p>
    <w:p w14:paraId="2DB11AC7" w14:textId="77777777" w:rsidR="00057057" w:rsidRDefault="00057057">
      <w:pPr>
        <w:pStyle w:val="ConsPlusNormal"/>
        <w:jc w:val="right"/>
      </w:pPr>
      <w:r>
        <w:t>Дело N 2а-639/2023</w:t>
      </w:r>
    </w:p>
    <w:p w14:paraId="7E5D0DA5" w14:textId="77777777" w:rsidR="00057057" w:rsidRDefault="00057057">
      <w:pPr>
        <w:pStyle w:val="ConsPlusNormal"/>
        <w:ind w:firstLine="540"/>
        <w:jc w:val="both"/>
      </w:pPr>
    </w:p>
    <w:p w14:paraId="52E16C79" w14:textId="77777777" w:rsidR="00057057" w:rsidRDefault="00057057">
      <w:pPr>
        <w:pStyle w:val="ConsPlusNormal"/>
        <w:jc w:val="right"/>
      </w:pPr>
      <w:r>
        <w:t>УИД 73RS0002-01-2023-000049-73</w:t>
      </w:r>
    </w:p>
    <w:p w14:paraId="2D0B4FC6" w14:textId="77777777" w:rsidR="00057057" w:rsidRDefault="00057057">
      <w:pPr>
        <w:pStyle w:val="ConsPlusNormal"/>
        <w:ind w:firstLine="540"/>
        <w:jc w:val="both"/>
      </w:pPr>
    </w:p>
    <w:p w14:paraId="26003566" w14:textId="77777777" w:rsidR="00057057" w:rsidRDefault="00057057">
      <w:pPr>
        <w:pStyle w:val="ConsPlusNormal"/>
        <w:ind w:firstLine="540"/>
        <w:jc w:val="both"/>
      </w:pPr>
      <w:r>
        <w:t>Судебная коллегия по административным делам Шестого кассационного суда общей юрисдикции в составе:</w:t>
      </w:r>
    </w:p>
    <w:p w14:paraId="710D550E" w14:textId="77777777" w:rsidR="00057057" w:rsidRDefault="00057057">
      <w:pPr>
        <w:pStyle w:val="ConsPlusNormal"/>
        <w:spacing w:before="280"/>
        <w:ind w:firstLine="540"/>
        <w:jc w:val="both"/>
      </w:pPr>
      <w:r>
        <w:t>председательствующего Ляпина Н.А.,</w:t>
      </w:r>
    </w:p>
    <w:p w14:paraId="2784F379" w14:textId="77777777" w:rsidR="00057057" w:rsidRDefault="00057057">
      <w:pPr>
        <w:pStyle w:val="ConsPlusNormal"/>
        <w:spacing w:before="280"/>
        <w:ind w:firstLine="540"/>
        <w:jc w:val="both"/>
      </w:pPr>
      <w:r>
        <w:t>судей Белова В.И. и Орловой И.Н.,</w:t>
      </w:r>
    </w:p>
    <w:p w14:paraId="327D2653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рассмотрела в открытом судебном заседании с использованием систем видеоконференц-связи поданную 27 июля 2023 года кассационную жалобу административного ответчика - судебного пристава-исполнителя отделения судебных приставов N 2 по Засвияжскому району города Ульяновска Управления Федеральной службы судебных приставов по Ульяновской области Х. на </w:t>
      </w:r>
      <w:hyperlink r:id="rId5">
        <w:r>
          <w:rPr>
            <w:color w:val="0000FF"/>
          </w:rPr>
          <w:t>решение</w:t>
        </w:r>
      </w:hyperlink>
      <w:r>
        <w:t xml:space="preserve"> Засвияжского районного суда города Ульяновска от 2 февраля 2023 года и апелляционное </w:t>
      </w:r>
      <w:hyperlink r:id="rId6">
        <w:r>
          <w:rPr>
            <w:color w:val="0000FF"/>
          </w:rPr>
          <w:t>определение</w:t>
        </w:r>
      </w:hyperlink>
      <w:r>
        <w:t xml:space="preserve"> судебной коллегии по административным делам Ульяновского областного суда от 30 мая 2023 года по административному делу N 2а-639/2023 по административному исковому заявлению К. (Г.) к судебному приставу-исполнителю отделения судебных приставов N 1 по Засвияжскому району города Ульяновска Управления Федеральной службы судебных приставов по Ульяновской области И., судебному приставу-исполнителю отделения судебных приставов N 2 по Засвияжскому району города Ульяновска Управления Федеральной службы судебных приставов по Ульяновской области Х., начальнику отделения - старшему судебному приставу отделения судебных приставов N 2 по Засвияжскому району города Ульяновска Управления Федеральной службы судебных приставов по Ульяновской области К.О. и Управлению Федеральной службы судебных приставов по Ульяновской области о признании незаконными действий по возбуждению исполнительных производств.</w:t>
      </w:r>
    </w:p>
    <w:p w14:paraId="06340EEE" w14:textId="77777777" w:rsidR="00057057" w:rsidRDefault="00057057">
      <w:pPr>
        <w:pStyle w:val="ConsPlusNormal"/>
        <w:spacing w:before="280"/>
        <w:ind w:firstLine="540"/>
        <w:jc w:val="both"/>
      </w:pPr>
      <w:r>
        <w:t>Заслушав доклад председательствующего судьи Ляпина Н.А., объяснения посредством видеоконференц-связи представителя административного ответчика - Управления Федеральной службы судебных приставов по Ульяновской области по доверенности Т. в обоснование доводов кассационной жалобы, судебная коллегия по административным делам Шестого кассационного суда общей юрисдикции</w:t>
      </w:r>
    </w:p>
    <w:p w14:paraId="162D6C99" w14:textId="77777777" w:rsidR="00057057" w:rsidRDefault="00057057">
      <w:pPr>
        <w:pStyle w:val="ConsPlusNormal"/>
        <w:jc w:val="center"/>
      </w:pPr>
    </w:p>
    <w:p w14:paraId="67ABDC88" w14:textId="77777777" w:rsidR="00057057" w:rsidRDefault="00057057">
      <w:pPr>
        <w:pStyle w:val="ConsPlusNormal"/>
        <w:jc w:val="center"/>
      </w:pPr>
      <w:r>
        <w:t>установила:</w:t>
      </w:r>
    </w:p>
    <w:p w14:paraId="47383B07" w14:textId="77777777" w:rsidR="00057057" w:rsidRDefault="00057057">
      <w:pPr>
        <w:pStyle w:val="ConsPlusNormal"/>
        <w:jc w:val="center"/>
      </w:pPr>
    </w:p>
    <w:p w14:paraId="533D4B6A" w14:textId="77777777" w:rsidR="00057057" w:rsidRDefault="00057057">
      <w:pPr>
        <w:pStyle w:val="ConsPlusNormal"/>
        <w:ind w:firstLine="540"/>
        <w:jc w:val="both"/>
      </w:pPr>
      <w:r>
        <w:t>К. (Г.) (далее - административный истец) обратилась в суд с административным исковым заявлением, в котором просила:</w:t>
      </w:r>
    </w:p>
    <w:p w14:paraId="71831379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- признать незаконными действия судебного пристава-исполнителя отделения судебных приставов N 2 по Засвияжскому району города Ульяновска Управления Федеральной службы судебных приставов по Ульяновской области (далее - ОСП N 2 по Засвияжскому району г. Ульяновска) Х.: по возбуждению 16 февраля 2022 года исполнительного производства N 23076/22/73049-ИП на основании отмененного судебного приказа N 2-881/2019; по невыполнению требований о прекращении исполнительного производства на основании </w:t>
      </w:r>
      <w:hyperlink r:id="rId7">
        <w:r>
          <w:rPr>
            <w:color w:val="0000FF"/>
          </w:rPr>
          <w:t>пункта 4 части 2 статьи 43</w:t>
        </w:r>
      </w:hyperlink>
      <w:r>
        <w:t xml:space="preserve"> Федерального закона "Об исполнительном производстве" и не удалению информации с сайта ФССП России;</w:t>
      </w:r>
    </w:p>
    <w:p w14:paraId="4C8EED5C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- обязать судебного пристава-исполнителя прекратить исполнительное производство N 23076/22/73049-ИП на основании </w:t>
      </w:r>
      <w:hyperlink r:id="rId8">
        <w:r>
          <w:rPr>
            <w:color w:val="0000FF"/>
          </w:rPr>
          <w:t>пункта 4 части 2 статьи 43</w:t>
        </w:r>
      </w:hyperlink>
      <w:r>
        <w:t xml:space="preserve"> Федерального закона "Об исполнительном производстве" и удалить информацию с сайта ФССП России;</w:t>
      </w:r>
    </w:p>
    <w:p w14:paraId="2234CB8C" w14:textId="77777777" w:rsidR="00057057" w:rsidRDefault="00057057">
      <w:pPr>
        <w:pStyle w:val="ConsPlusNormal"/>
        <w:spacing w:before="280"/>
        <w:ind w:firstLine="540"/>
        <w:jc w:val="both"/>
      </w:pPr>
      <w:r>
        <w:t>- признать незаконными действия начальника отделения - старшего судебного пристава К.О. по предоставлению ответа на электронное обращение N 224939727968 от 28 ноября 2022 года, содержащее разъяснения, нарушающие ее законные требования, права и интересы;</w:t>
      </w:r>
    </w:p>
    <w:p w14:paraId="5E718DA1" w14:textId="77777777" w:rsidR="00057057" w:rsidRDefault="00057057">
      <w:pPr>
        <w:pStyle w:val="ConsPlusNormal"/>
        <w:spacing w:before="280"/>
        <w:ind w:firstLine="540"/>
        <w:jc w:val="both"/>
      </w:pPr>
      <w:r>
        <w:t>- обязать административных ответчиков устранить нарушения прав и законных интересов.</w:t>
      </w:r>
    </w:p>
    <w:p w14:paraId="4553362D" w14:textId="77777777" w:rsidR="00057057" w:rsidRDefault="00057057">
      <w:pPr>
        <w:pStyle w:val="ConsPlusNormal"/>
        <w:spacing w:before="280"/>
        <w:ind w:firstLine="540"/>
        <w:jc w:val="both"/>
      </w:pPr>
      <w:hyperlink r:id="rId9">
        <w:r>
          <w:rPr>
            <w:color w:val="0000FF"/>
          </w:rPr>
          <w:t>Решением</w:t>
        </w:r>
      </w:hyperlink>
      <w:r>
        <w:t xml:space="preserve"> Засвияжского районного суда города Ульяновска от 2 февраля 2023 года, оставленным без изменения апелляционным </w:t>
      </w:r>
      <w:hyperlink r:id="rId10">
        <w:r>
          <w:rPr>
            <w:color w:val="0000FF"/>
          </w:rPr>
          <w:t>определением</w:t>
        </w:r>
      </w:hyperlink>
      <w:r>
        <w:t xml:space="preserve"> судебной коллегии по административным делам Ульяновского областного суда от 30 мая 2023 года, административное исковое заявление К. (Г.) удовлетворено частично. Судом признано незаконным бездействие судебного пристава-исполнителя ОСП N 2 по Засвияжскому району г. Ульяновска Х. по не исключению сведений о персональных данных из базы данных должников по исполнительному производству N 23076/22/73049-ИП от 16 февраля 2022 года. На судебного пристава-исполнителя Х. возложена обязанность устранить допущенные нарушения путем направления в электронную систему ФССП России сведений по исключению персональных данных К. (Г.) из базы данных должников по указанному исполнительному производству. В удовлетворении остальной части заявленных требований отказано.</w:t>
      </w:r>
    </w:p>
    <w:p w14:paraId="24522A46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В кассационной жалобе, поступившей в Шестой кассационный суд общей юрисдикции 7 августа 2023 года, административный ответчик просит </w:t>
      </w:r>
      <w:r>
        <w:lastRenderedPageBreak/>
        <w:t>отменить названные судебные акты и отказать в удовлетворении требований административного истца в полном объеме. В обоснование этого указано, что судами не запрошены и не проверены сведения о наличии персональных данных К.А. в банке данных исполнительных производств, в связи с чем возложение обязанности по исключению этих сведений неправомерно.</w:t>
      </w:r>
    </w:p>
    <w:p w14:paraId="7F2C95AB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Информация о времени и месте судебного заседания суда кассационной инстанции в соответствии с </w:t>
      </w:r>
      <w:hyperlink r:id="rId11">
        <w:r>
          <w:rPr>
            <w:color w:val="0000FF"/>
          </w:rPr>
          <w:t>частью 7 статьи 96</w:t>
        </w:r>
      </w:hyperlink>
      <w:r>
        <w:t xml:space="preserve"> Кодекса административного судопроизводства Российской Федерации размещена на официальном сайте Шестого кассационного суда общей юрисдикции в информационно-телекоммуникационной сети "Интернет" 9 августа 2023 года.</w:t>
      </w:r>
    </w:p>
    <w:p w14:paraId="6C76C3F2" w14:textId="77777777" w:rsidR="00057057" w:rsidRDefault="00057057">
      <w:pPr>
        <w:pStyle w:val="ConsPlusNormal"/>
        <w:spacing w:before="280"/>
        <w:ind w:firstLine="540"/>
        <w:jc w:val="both"/>
      </w:pPr>
      <w:r>
        <w:t>Лица, участвующие в деле, извещены о времени и месте судебного заседания надлежащим образом.</w:t>
      </w:r>
    </w:p>
    <w:p w14:paraId="2347FA73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Проверив материалы административного дела, заслушав посредством видеоконференц-связи объяснения прибывшего в суд лица, обсудив доводы кассационной жалобы о несоответствии обжалуемых судебных актов требованиям </w:t>
      </w:r>
      <w:hyperlink r:id="rId12">
        <w:r>
          <w:rPr>
            <w:color w:val="0000FF"/>
          </w:rPr>
          <w:t>статьи 328</w:t>
        </w:r>
      </w:hyperlink>
      <w:r>
        <w:t xml:space="preserve"> Кодекса административного судопроизводства Российской Федерации, судебная коллегия по административным делам Шестого кассационного суда общей юрисдикции полагает, что таких нарушений судами нижестоящих инстанций допущено не было.</w:t>
      </w:r>
    </w:p>
    <w:p w14:paraId="1B5FD809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В силу положений </w:t>
      </w:r>
      <w:hyperlink r:id="rId13">
        <w:r>
          <w:rPr>
            <w:color w:val="0000FF"/>
          </w:rPr>
          <w:t>части 1 статьи 6.1</w:t>
        </w:r>
      </w:hyperlink>
      <w:r>
        <w:t xml:space="preserve"> Федерального закона от 2 октября 2007 года N 229-ФЗ "Об исполнительном производстве" (далее - Федеральный закон "Об исполнительном производстве"), Федеральная служба судебных приставов создает и ведет, в том числе в электронном виде, банк данных в исполнительном производстве, содержащий сведения, необходимые для осуществления задач по принудительному исполнению судебных актов, актов других органов и должностных лиц (далее - банк данных).</w:t>
      </w:r>
    </w:p>
    <w:p w14:paraId="46EF84F8" w14:textId="77777777" w:rsidR="00057057" w:rsidRDefault="00057057">
      <w:pPr>
        <w:pStyle w:val="ConsPlusNormal"/>
        <w:spacing w:before="280"/>
        <w:ind w:firstLine="540"/>
        <w:jc w:val="both"/>
      </w:pPr>
      <w:r>
        <w:t>Для этих целей приказом Министерства юстиции Российской Федерации от 12 мая 2012 года N 248 утвержден Порядок создания и ведения банка данных в исполнительном производстве Федеральной службы судебных приставов в электронном виде, в соответствии с которым создание и ведение банка данных в электронном виде осуществляется средствами государственной информационной системы "Автоматизированная информационная система Федеральной службы судебных приставов" (далее - АИС ФССП России) путем внесения в банк данных сведений (документов) (</w:t>
      </w:r>
      <w:hyperlink r:id="rId14">
        <w:r>
          <w:rPr>
            <w:color w:val="0000FF"/>
          </w:rPr>
          <w:t>пункты 1.3</w:t>
        </w:r>
      </w:hyperlink>
      <w:r>
        <w:t xml:space="preserve">, </w:t>
      </w:r>
      <w:hyperlink r:id="rId15">
        <w:r>
          <w:rPr>
            <w:color w:val="0000FF"/>
          </w:rPr>
          <w:t>2.1</w:t>
        </w:r>
      </w:hyperlink>
      <w:r>
        <w:t>).</w:t>
      </w:r>
    </w:p>
    <w:p w14:paraId="6DCD04AB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Ряд сведений, содержащихся в Банке данных исполнительных производств, является общедоступным. Их перечень предусмотрен </w:t>
      </w:r>
      <w:hyperlink r:id="rId16">
        <w:r>
          <w:rPr>
            <w:color w:val="0000FF"/>
          </w:rPr>
          <w:t>частью 3 статьи 6.1</w:t>
        </w:r>
      </w:hyperlink>
      <w:r>
        <w:t xml:space="preserve"> Федерального закона "Об исполнительном производстве".</w:t>
      </w:r>
    </w:p>
    <w:p w14:paraId="6D390782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Общедоступные сведения банка данных публикуются на официальном </w:t>
      </w:r>
      <w:r>
        <w:lastRenderedPageBreak/>
        <w:t>интернет-сайте ФССП России (</w:t>
      </w:r>
      <w:hyperlink r:id="rId17">
        <w:r>
          <w:rPr>
            <w:color w:val="0000FF"/>
          </w:rPr>
          <w:t>пункт 7.4</w:t>
        </w:r>
      </w:hyperlink>
      <w:r>
        <w:t xml:space="preserve"> Порядка).</w:t>
      </w:r>
    </w:p>
    <w:p w14:paraId="3FE1FBF0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При этом, как следует из прямого указания </w:t>
      </w:r>
      <w:hyperlink r:id="rId18">
        <w:r>
          <w:rPr>
            <w:color w:val="0000FF"/>
          </w:rPr>
          <w:t>части 4 статьи 6.1</w:t>
        </w:r>
      </w:hyperlink>
      <w:r>
        <w:t xml:space="preserve"> Федерального закона "Об исполнительном производстве", перечисленные в части 3 сведения являются общедоступными до дня окончания или прекращения исполнительного производства, за исключением сведений, указанных в </w:t>
      </w:r>
      <w:hyperlink r:id="rId19">
        <w:r>
          <w:rPr>
            <w:color w:val="0000FF"/>
          </w:rPr>
          <w:t>пункте 8 части 3 настоящей статьи</w:t>
        </w:r>
      </w:hyperlink>
      <w:r>
        <w:t xml:space="preserve"> </w:t>
      </w:r>
      <w:hyperlink r:id="rId20">
        <w:r>
          <w:rPr>
            <w:color w:val="0000FF"/>
          </w:rPr>
          <w:t>(часть 4)</w:t>
        </w:r>
      </w:hyperlink>
      <w:r>
        <w:t>.</w:t>
      </w:r>
    </w:p>
    <w:p w14:paraId="5B8B0DD0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Так, из материалов административного дела следует, что на исполнении в ОСП N 2 по Засвияжскому району г. Ульяновска в отношении К. (Г.) находилось исполнительное производство N 23076/22/73049-ИП от 16 февраля 2022 года, возбужденное на основании судебного приказа N 2-881/2019 от 29 июня 2019 года, выданного мировым судьей судебного участка N 6 Засвияжского судебного района г. Ульяновска, о взыскании с Г. в пользу АО "Банк Русский Стандарт" задолженности по кредитным платежам в размере 44 521 рубль 20 копеек, которое 29 июня 2022 года было окончено на основании </w:t>
      </w:r>
      <w:hyperlink r:id="rId21">
        <w:r>
          <w:rPr>
            <w:color w:val="0000FF"/>
          </w:rPr>
          <w:t>пункта 4 части 1 статьи 46</w:t>
        </w:r>
      </w:hyperlink>
      <w:r>
        <w:t xml:space="preserve"> Федерального закона "Об исполнительном производстве" в связи с отсутствием имущества,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 (л.д. 32, 69 - 71, 101 - 102).</w:t>
      </w:r>
    </w:p>
    <w:p w14:paraId="009DC66C" w14:textId="77777777" w:rsidR="00057057" w:rsidRDefault="00057057">
      <w:pPr>
        <w:pStyle w:val="ConsPlusNormal"/>
        <w:spacing w:before="280"/>
        <w:ind w:firstLine="540"/>
        <w:jc w:val="both"/>
      </w:pPr>
      <w:r>
        <w:t>29 ноября 2022 года К. (Г.) обратилась в службу судебных приставов с заявлением о прекращении указанного исполнительного производства в связи с отменой 9 декабря 2019 года судебного приказа, во исполнение которого оно возбуждено (л.д. 108, 109).</w:t>
      </w:r>
    </w:p>
    <w:p w14:paraId="3FD1D941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В связи с этим соответствующими постановлениями от 2 февраля 2023 года спорное исполнительное производство, прекращенное по указанному выше основанию, возобновлено и прекращено на основании </w:t>
      </w:r>
      <w:hyperlink r:id="rId22">
        <w:r>
          <w:rPr>
            <w:color w:val="0000FF"/>
          </w:rPr>
          <w:t>пункта 5 части 1 статьи 46</w:t>
        </w:r>
      </w:hyperlink>
      <w:r>
        <w:t xml:space="preserve"> Федерального закона "Об исполнительном производстве" (л.д. 111, 112).</w:t>
      </w:r>
    </w:p>
    <w:p w14:paraId="7088590B" w14:textId="77777777" w:rsidR="00057057" w:rsidRDefault="00057057">
      <w:pPr>
        <w:pStyle w:val="ConsPlusNormal"/>
        <w:spacing w:before="280"/>
        <w:ind w:firstLine="540"/>
        <w:jc w:val="both"/>
      </w:pPr>
      <w:r>
        <w:t>Судебные инстанции, установив, что в общем доступе на сайте ФССП России имеется информация о К. (Г.) как о должнике по исполнительному производству N 23076/22/73049-ИП от 16 февраля 2022 года (л.д. 114), пришли к выводу о необходимости возложения на судебного пристава-исполнителя обязанности по устранению допущенных нарушений.</w:t>
      </w:r>
    </w:p>
    <w:p w14:paraId="39CCFCC6" w14:textId="77777777" w:rsidR="00057057" w:rsidRDefault="00057057">
      <w:pPr>
        <w:pStyle w:val="ConsPlusNormal"/>
        <w:spacing w:before="280"/>
        <w:ind w:firstLine="540"/>
        <w:jc w:val="both"/>
        <w:outlineLvl w:val="1"/>
      </w:pPr>
      <w:r>
        <w:t xml:space="preserve">Судебная коллегия по административным делам Шестого кассационного суда общей юрисдикции, не усматривая оснований не согласиться с указанными выводами, утверждения административного ответчика о том, что исключение информации о персональных данных административного истца подтверждается постановлением о прекращении спорного исполнительного производства, признает несостоятельными, поскольку доказательств того, что на официальном интернет-сайте ФССП России не опубликованы </w:t>
      </w:r>
      <w:r>
        <w:lastRenderedPageBreak/>
        <w:t>общедоступные сведения банка данных по исполнительному производству N 23076/22/73049-ИП от 16 февраля 2022 года, не представлено.</w:t>
      </w:r>
    </w:p>
    <w:p w14:paraId="080A027D" w14:textId="77777777" w:rsidR="00057057" w:rsidRDefault="00057057">
      <w:pPr>
        <w:pStyle w:val="ConsPlusNormal"/>
        <w:spacing w:before="280"/>
        <w:ind w:firstLine="540"/>
        <w:jc w:val="both"/>
      </w:pPr>
      <w:r>
        <w:t>По аналогичным мотивам судом апелляционной инстанции со ссылкой на скрин-копию с сайта ФССП России, содержащую сведения о спорном исполнительном производстве, были отвергнуты доводы о ненадлежащей проверке сведений о наличии данных в отношении должника К. (Г.)</w:t>
      </w:r>
    </w:p>
    <w:p w14:paraId="030E1EA0" w14:textId="77777777" w:rsidR="00057057" w:rsidRDefault="00057057">
      <w:pPr>
        <w:pStyle w:val="ConsPlusNormal"/>
        <w:spacing w:before="280"/>
        <w:ind w:firstLine="540"/>
        <w:jc w:val="both"/>
      </w:pPr>
      <w:r>
        <w:t>Вопреки позиции кассационной жалобы выводы судебных инстанций соответствуют установленным по делу обстоятельствам, основаны на имеющихся в материалах дела доказательствах и доводами кассационной жалобы административного ответчика не опровергаются.</w:t>
      </w:r>
    </w:p>
    <w:p w14:paraId="4FB98FDB" w14:textId="77777777" w:rsidR="00057057" w:rsidRDefault="00057057">
      <w:pPr>
        <w:pStyle w:val="ConsPlusNormal"/>
        <w:spacing w:before="280"/>
        <w:ind w:firstLine="540"/>
        <w:jc w:val="both"/>
      </w:pPr>
      <w:r>
        <w:t>В целом кассационная жалоба не содержит обстоятельств, указывающих на нарушение судами первой и апелляционной инстанций норм материального и процессуального права, в связи с чем суд кассационной инстанции полагает выводы судов нижестоящих инстанций правильными и не находит оснований для отмены обжалуемых судебных актов.</w:t>
      </w:r>
    </w:p>
    <w:p w14:paraId="1CD09317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Руководствуясь </w:t>
      </w:r>
      <w:hyperlink r:id="rId23">
        <w:r>
          <w:rPr>
            <w:color w:val="0000FF"/>
          </w:rPr>
          <w:t>пунктом 1 части 1 статьи 329</w:t>
        </w:r>
      </w:hyperlink>
      <w:r>
        <w:t xml:space="preserve"> и </w:t>
      </w:r>
      <w:hyperlink r:id="rId24">
        <w:r>
          <w:rPr>
            <w:color w:val="0000FF"/>
          </w:rPr>
          <w:t>статьей 330</w:t>
        </w:r>
      </w:hyperlink>
      <w:r>
        <w:t xml:space="preserve"> Кодекса административного судопроизводства Российской Федерации, судебная коллегия по административным делам Шестого кассационного суда общей юрисдикции</w:t>
      </w:r>
    </w:p>
    <w:p w14:paraId="08A78B43" w14:textId="77777777" w:rsidR="00057057" w:rsidRDefault="00057057">
      <w:pPr>
        <w:pStyle w:val="ConsPlusNormal"/>
        <w:jc w:val="center"/>
      </w:pPr>
    </w:p>
    <w:p w14:paraId="1E963BC5" w14:textId="77777777" w:rsidR="00057057" w:rsidRDefault="00057057">
      <w:pPr>
        <w:pStyle w:val="ConsPlusNormal"/>
        <w:jc w:val="center"/>
      </w:pPr>
      <w:r>
        <w:t>определила:</w:t>
      </w:r>
    </w:p>
    <w:p w14:paraId="047FB16A" w14:textId="77777777" w:rsidR="00057057" w:rsidRDefault="00057057">
      <w:pPr>
        <w:pStyle w:val="ConsPlusNormal"/>
        <w:jc w:val="center"/>
      </w:pPr>
    </w:p>
    <w:p w14:paraId="31C5CF81" w14:textId="77777777" w:rsidR="00057057" w:rsidRDefault="00057057">
      <w:pPr>
        <w:pStyle w:val="ConsPlusNormal"/>
        <w:ind w:firstLine="540"/>
        <w:jc w:val="both"/>
      </w:pPr>
      <w:hyperlink r:id="rId25">
        <w:r>
          <w:rPr>
            <w:color w:val="0000FF"/>
          </w:rPr>
          <w:t>решение</w:t>
        </w:r>
      </w:hyperlink>
      <w:r>
        <w:t xml:space="preserve"> Засвияжского районного суда города Ульяновска от 2 февраля 2023 года и апелляционное </w:t>
      </w:r>
      <w:hyperlink r:id="rId26">
        <w:r>
          <w:rPr>
            <w:color w:val="0000FF"/>
          </w:rPr>
          <w:t>определение</w:t>
        </w:r>
      </w:hyperlink>
      <w:r>
        <w:t xml:space="preserve"> судебной коллегии по административным делам Ульяновского областного суда от 30 мая 2023 года оставить без изменения, кассационную жалобу административного ответчика - судебного пристава-исполнителя отделения судебных приставов N 2 по Засвияжскому району города Ульяновска Управления Федеральной службы судебных приставов по Ульяновской области Х. - без удовлетворения.</w:t>
      </w:r>
    </w:p>
    <w:p w14:paraId="0CB650D9" w14:textId="77777777" w:rsidR="00057057" w:rsidRDefault="00057057">
      <w:pPr>
        <w:pStyle w:val="ConsPlusNormal"/>
        <w:spacing w:before="280"/>
        <w:ind w:firstLine="540"/>
        <w:jc w:val="both"/>
      </w:pPr>
      <w:r>
        <w:t xml:space="preserve">Кассационное определение может быть обжаловано в Судебную коллегию по административным делам Верховного Суда Российской Федерации в порядке и сроки, установленные </w:t>
      </w:r>
      <w:hyperlink r:id="rId27">
        <w:r>
          <w:rPr>
            <w:color w:val="0000FF"/>
          </w:rPr>
          <w:t>главой 35</w:t>
        </w:r>
      </w:hyperlink>
      <w:r>
        <w:t xml:space="preserve"> Кодекса административного судопроизводства Российской Федерации.</w:t>
      </w:r>
    </w:p>
    <w:p w14:paraId="49484529" w14:textId="77777777" w:rsidR="00057057" w:rsidRDefault="00057057">
      <w:pPr>
        <w:pStyle w:val="ConsPlusNormal"/>
        <w:spacing w:before="280"/>
        <w:ind w:firstLine="540"/>
        <w:jc w:val="both"/>
      </w:pPr>
      <w:r>
        <w:t>Кассационное определение в полном объеме изготовлено 25 сентября 2023 года.</w:t>
      </w:r>
    </w:p>
    <w:p w14:paraId="749215CD" w14:textId="77777777" w:rsidR="00057057" w:rsidRDefault="00057057">
      <w:pPr>
        <w:pStyle w:val="ConsPlusNormal"/>
        <w:ind w:firstLine="540"/>
        <w:jc w:val="both"/>
      </w:pPr>
    </w:p>
    <w:p w14:paraId="235B467F" w14:textId="77777777" w:rsidR="00057057" w:rsidRDefault="00057057">
      <w:pPr>
        <w:pStyle w:val="ConsPlusNormal"/>
        <w:ind w:firstLine="540"/>
        <w:jc w:val="both"/>
      </w:pPr>
    </w:p>
    <w:p w14:paraId="7FAC34B3" w14:textId="77777777" w:rsidR="00057057" w:rsidRDefault="000570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FC7D4B" w14:textId="77777777" w:rsidR="00F12C76" w:rsidRDefault="00F12C76" w:rsidP="006C0B77">
      <w:pPr>
        <w:spacing w:after="0"/>
        <w:ind w:firstLine="709"/>
        <w:jc w:val="both"/>
      </w:pPr>
    </w:p>
    <w:sectPr w:rsidR="00F12C76" w:rsidSect="0005705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7"/>
    <w:rsid w:val="00057057"/>
    <w:rsid w:val="00667CE9"/>
    <w:rsid w:val="006C0B77"/>
    <w:rsid w:val="008242FF"/>
    <w:rsid w:val="00870751"/>
    <w:rsid w:val="00922C48"/>
    <w:rsid w:val="00946AB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A305"/>
  <w15:chartTrackingRefBased/>
  <w15:docId w15:val="{E1DFE060-0522-4F38-AD25-A8B8DDFA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05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05705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0570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013FF65138829DD3745174E84E85FBFBA872F2F9457B06832FC644DAD14A3C9A74FD46156A4F5A0285E1F038B7536282033AF1E1D1589477O4W" TargetMode="External"/><Relationship Id="rId13" Type="http://schemas.openxmlformats.org/officeDocument/2006/relationships/hyperlink" Target="consultantplus://offline/ref=E9013FF65138829DD3745174E84E85FBFBA872F2F9457B06832FC644DAD14A3C9A74FD451C61180943DBB8A375FC5E65951F3AF67FOBW" TargetMode="External"/><Relationship Id="rId18" Type="http://schemas.openxmlformats.org/officeDocument/2006/relationships/hyperlink" Target="consultantplus://offline/ref=E9013FF65138829DD3745174E84E85FBFBA872F2F9457B06832FC644DAD14A3C9A74FD401D69470C56CAE0AC7EEB40608E0338F4FD7DO7W" TargetMode="External"/><Relationship Id="rId26" Type="http://schemas.openxmlformats.org/officeDocument/2006/relationships/hyperlink" Target="consultantplus://offline/ref=E9013FF65138829DD3745C7AEF23D0A8F2AA76F1FB437156DC709D198DD8406BDD3BA416513F415A0E90B5A462E05E6278OF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9013FF65138829DD3745174E84E85FBFBA872F2F9457B06832FC644DAD14A3C9A74FD46156A4F5C0E85E1F038B7536282033AF1E1D1589477O4W" TargetMode="External"/><Relationship Id="rId7" Type="http://schemas.openxmlformats.org/officeDocument/2006/relationships/hyperlink" Target="consultantplus://offline/ref=E9013FF65138829DD3745174E84E85FBFBA872F2F9457B06832FC644DAD14A3C9A74FD46156A4F5A0285E1F038B7536282033AF1E1D1589477O4W" TargetMode="External"/><Relationship Id="rId12" Type="http://schemas.openxmlformats.org/officeDocument/2006/relationships/hyperlink" Target="consultantplus://offline/ref=E9013FF65138829DD3745174E84E85FBFBAE76F3FA427B06832FC644DAD14A3C9A74FD42126B470C56CAE0AC7EEB40608E0338F4FD7DO7W" TargetMode="External"/><Relationship Id="rId17" Type="http://schemas.openxmlformats.org/officeDocument/2006/relationships/hyperlink" Target="consultantplus://offline/ref=E9013FF65138829DD3745174E84E85FBFBAA71F6FA437B06832FC644DAD14A3C9A74FD461C61180943DBB8A375FC5E65951F3AF67FOBW" TargetMode="External"/><Relationship Id="rId25" Type="http://schemas.openxmlformats.org/officeDocument/2006/relationships/hyperlink" Target="consultantplus://offline/ref=E9013FF65138829DD3745C7AEF23D0A8F2AA76F7FC467053DD709D198DD8406BDD3BA416513F415A0E90B5A462E05E6278OFW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013FF65138829DD3745174E84E85FBFBA872F2F9457B06832FC644DAD14A3C9A74FD441461180943DBB8A375FC5E65951F3AF67FOBW" TargetMode="External"/><Relationship Id="rId20" Type="http://schemas.openxmlformats.org/officeDocument/2006/relationships/hyperlink" Target="consultantplus://offline/ref=E9013FF65138829DD3745174E84E85FBFBA872F2F9457B06832FC644DAD14A3C9A74FD401D69470C56CAE0AC7EEB40608E0338F4FD7DO7W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013FF65138829DD3745C7AEF23D0A8F2AA76F1FB437156DC709D198DD8406BDD3BA416513F415A0E90B5A462E05E6278OFW" TargetMode="External"/><Relationship Id="rId11" Type="http://schemas.openxmlformats.org/officeDocument/2006/relationships/hyperlink" Target="consultantplus://offline/ref=E9013FF65138829DD3745174E84E85FBFBAE76F3FA427B06832FC644DAD14A3C9A74FD40166D470C56CAE0AC7EEB40608E0338F4FD7DO7W" TargetMode="External"/><Relationship Id="rId24" Type="http://schemas.openxmlformats.org/officeDocument/2006/relationships/hyperlink" Target="consultantplus://offline/ref=E9013FF65138829DD3745174E84E85FBFBAE76F3FA427B06832FC644DAD14A3C9A74FD42126D470C56CAE0AC7EEB40608E0338F4FD7DO7W" TargetMode="External"/><Relationship Id="rId5" Type="http://schemas.openxmlformats.org/officeDocument/2006/relationships/hyperlink" Target="consultantplus://offline/ref=E9013FF65138829DD3745C7AEF23D0A8F2AA76F7FC467053DD709D198DD8406BDD3BA416513F415A0E90B5A462E05E6278OFW" TargetMode="External"/><Relationship Id="rId15" Type="http://schemas.openxmlformats.org/officeDocument/2006/relationships/hyperlink" Target="consultantplus://offline/ref=E9013FF65138829DD3745174E84E85FBFBAA71F6FA437B06832FC644DAD14A3C9A74FD46156A4C5C0785E1F038B7536282033AF1E1D1589477O4W" TargetMode="External"/><Relationship Id="rId23" Type="http://schemas.openxmlformats.org/officeDocument/2006/relationships/hyperlink" Target="consultantplus://offline/ref=E9013FF65138829DD3745174E84E85FBFBAE76F3FA427B06832FC644DAD14A3C9A74FD4615684E5C0685E1F038B7536282033AF1E1D1589477O4W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9013FF65138829DD3745C7AEF23D0A8F2AA76F1FB437156DC709D198DD8406BDD3BA416513F415A0E90B5A462E05E6278OFW" TargetMode="External"/><Relationship Id="rId19" Type="http://schemas.openxmlformats.org/officeDocument/2006/relationships/hyperlink" Target="consultantplus://offline/ref=E9013FF65138829DD3745174E84E85FBFBA872F2F9457B06832FC644DAD14A3C9A74FD441C61180943DBB8A375FC5E65951F3AF67FOBW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9013FF65138829DD3745C7AEF23D0A8F2AA76F7FC467053DD709D198DD8406BDD3BA416513F415A0E90B5A462E05E6278OFW" TargetMode="External"/><Relationship Id="rId14" Type="http://schemas.openxmlformats.org/officeDocument/2006/relationships/hyperlink" Target="consultantplus://offline/ref=E9013FF65138829DD3745174E84E85FBFBAA71F6FA437B06832FC644DAD14A3C9A74FD46156A4C5A0685E1F038B7536282033AF1E1D1589477O4W" TargetMode="External"/><Relationship Id="rId22" Type="http://schemas.openxmlformats.org/officeDocument/2006/relationships/hyperlink" Target="consultantplus://offline/ref=E9013FF65138829DD3745174E84E85FBFBA872F2F9457B06832FC644DAD14A3C9A74FD44106A470C56CAE0AC7EEB40608E0338F4FD7DO7W" TargetMode="External"/><Relationship Id="rId27" Type="http://schemas.openxmlformats.org/officeDocument/2006/relationships/hyperlink" Target="consultantplus://offline/ref=E9013FF65138829DD3745174E84E85FBFBAE76F3FA427B06832FC644DAD14A3C9A74FD4615684D5C0185E1F038B7536282033AF1E1D1589477O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2261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2024-05-28T22:14:00Z</dcterms:created>
  <dcterms:modified xsi:type="dcterms:W3CDTF">2024-05-28T22:15:00Z</dcterms:modified>
</cp:coreProperties>
</file>