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F41" w:rsidRPr="00111FA2" w:rsidRDefault="00AD5F41" w:rsidP="00E824E0">
      <w:pPr>
        <w:autoSpaceDE w:val="0"/>
        <w:autoSpaceDN w:val="0"/>
        <w:adjustRightInd w:val="0"/>
        <w:ind w:firstLine="284"/>
        <w:jc w:val="center"/>
        <w:rPr>
          <w:rFonts w:ascii="Tahoma" w:hAnsi="Tahoma" w:cs="Tahoma"/>
          <w:b/>
        </w:rPr>
      </w:pPr>
      <w:r w:rsidRPr="00111FA2">
        <w:rPr>
          <w:rFonts w:ascii="Tahoma" w:hAnsi="Tahoma" w:cs="Tahoma"/>
          <w:b/>
        </w:rPr>
        <w:t>СОГЛАШЕНИЕ С ПРОДАВЦОМ О ЗАДАТКЕ</w:t>
      </w:r>
    </w:p>
    <w:p w:rsidR="00AD5F41" w:rsidRPr="00111FA2" w:rsidRDefault="00AD5F41" w:rsidP="001345B0">
      <w:pPr>
        <w:autoSpaceDE w:val="0"/>
        <w:autoSpaceDN w:val="0"/>
        <w:adjustRightInd w:val="0"/>
        <w:ind w:firstLine="284"/>
        <w:jc w:val="both"/>
        <w:rPr>
          <w:rFonts w:ascii="Tahoma" w:hAnsi="Tahoma" w:cs="Tahoma"/>
          <w:b/>
          <w:sz w:val="20"/>
          <w:szCs w:val="20"/>
        </w:rPr>
      </w:pPr>
    </w:p>
    <w:p w:rsidR="005F10B7" w:rsidRPr="00111FA2" w:rsidRDefault="00AD5F41" w:rsidP="001345B0">
      <w:pPr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г. Дудинка </w:t>
      </w:r>
      <w:r w:rsidRPr="00111FA2">
        <w:rPr>
          <w:rFonts w:ascii="Tahoma" w:hAnsi="Tahoma" w:cs="Tahoma"/>
        </w:rPr>
        <w:tab/>
      </w:r>
      <w:r w:rsidRPr="00111FA2">
        <w:rPr>
          <w:rFonts w:ascii="Tahoma" w:hAnsi="Tahoma" w:cs="Tahoma"/>
        </w:rPr>
        <w:tab/>
      </w:r>
      <w:r w:rsidRPr="00111FA2">
        <w:rPr>
          <w:rFonts w:ascii="Tahoma" w:hAnsi="Tahoma" w:cs="Tahoma"/>
        </w:rPr>
        <w:tab/>
      </w:r>
      <w:r w:rsidRPr="00111FA2">
        <w:rPr>
          <w:rFonts w:ascii="Tahoma" w:hAnsi="Tahoma" w:cs="Tahoma"/>
        </w:rPr>
        <w:tab/>
      </w:r>
      <w:r w:rsidRPr="00111FA2">
        <w:rPr>
          <w:rFonts w:ascii="Tahoma" w:hAnsi="Tahoma" w:cs="Tahoma"/>
        </w:rPr>
        <w:tab/>
      </w:r>
      <w:r w:rsidRPr="00111FA2">
        <w:rPr>
          <w:rFonts w:ascii="Tahoma" w:hAnsi="Tahoma" w:cs="Tahoma"/>
        </w:rPr>
        <w:tab/>
      </w:r>
      <w:r w:rsidRPr="00111FA2">
        <w:rPr>
          <w:rFonts w:ascii="Tahoma" w:hAnsi="Tahoma" w:cs="Tahoma"/>
        </w:rPr>
        <w:tab/>
      </w:r>
      <w:r w:rsidRPr="00111FA2">
        <w:rPr>
          <w:rFonts w:ascii="Tahoma" w:hAnsi="Tahoma" w:cs="Tahoma"/>
        </w:rPr>
        <w:tab/>
      </w:r>
      <w:proofErr w:type="gramStart"/>
      <w:r w:rsidRPr="00111FA2">
        <w:rPr>
          <w:rFonts w:ascii="Tahoma" w:hAnsi="Tahoma" w:cs="Tahoma"/>
        </w:rPr>
        <w:tab/>
        <w:t>«</w:t>
      </w:r>
      <w:r w:rsidR="00E824E0">
        <w:rPr>
          <w:rFonts w:ascii="Tahoma" w:hAnsi="Tahoma" w:cs="Tahoma"/>
        </w:rPr>
        <w:t xml:space="preserve">  </w:t>
      </w:r>
      <w:proofErr w:type="gramEnd"/>
      <w:r w:rsidR="00E824E0">
        <w:rPr>
          <w:rFonts w:ascii="Tahoma" w:hAnsi="Tahoma" w:cs="Tahoma"/>
        </w:rPr>
        <w:t xml:space="preserve">  </w:t>
      </w:r>
      <w:r w:rsidRPr="00111FA2">
        <w:rPr>
          <w:rFonts w:ascii="Tahoma" w:hAnsi="Tahoma" w:cs="Tahoma"/>
        </w:rPr>
        <w:t>» августа 2024г.</w:t>
      </w:r>
    </w:p>
    <w:p w:rsidR="00AD5F41" w:rsidRPr="00111FA2" w:rsidRDefault="00AD5F41" w:rsidP="001345B0">
      <w:pPr>
        <w:jc w:val="both"/>
        <w:rPr>
          <w:rFonts w:ascii="Tahoma" w:hAnsi="Tahoma" w:cs="Tahoma"/>
        </w:rPr>
      </w:pPr>
    </w:p>
    <w:p w:rsidR="00AD5F41" w:rsidRPr="00111FA2" w:rsidRDefault="00AD5F41" w:rsidP="001345B0">
      <w:pPr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Мы, гр. РФ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proofErr w:type="gramStart"/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,</w:t>
      </w:r>
      <w:proofErr w:type="gramEnd"/>
      <w:r w:rsidRPr="00111FA2">
        <w:rPr>
          <w:rFonts w:ascii="Tahoma" w:hAnsi="Tahoma" w:cs="Tahoma"/>
        </w:rPr>
        <w:t xml:space="preserve"> </w:t>
      </w:r>
    </w:p>
    <w:p w:rsidR="00AD5F41" w:rsidRPr="00111FA2" w:rsidRDefault="00AD5F41" w:rsidP="001345B0">
      <w:pPr>
        <w:ind w:left="4248" w:firstLine="708"/>
        <w:jc w:val="both"/>
        <w:rPr>
          <w:rFonts w:ascii="Tahoma" w:hAnsi="Tahoma" w:cs="Tahoma"/>
          <w:i/>
          <w:iCs/>
          <w:sz w:val="16"/>
          <w:szCs w:val="16"/>
        </w:rPr>
      </w:pPr>
      <w:r w:rsidRPr="00111FA2">
        <w:rPr>
          <w:rFonts w:ascii="Tahoma" w:hAnsi="Tahoma" w:cs="Tahoma"/>
          <w:i/>
          <w:iCs/>
          <w:sz w:val="16"/>
          <w:szCs w:val="16"/>
        </w:rPr>
        <w:t>(ФИО)</w:t>
      </w:r>
    </w:p>
    <w:p w:rsidR="00AD5F41" w:rsidRPr="00111FA2" w:rsidRDefault="00AD5F41" w:rsidP="001345B0">
      <w:pPr>
        <w:jc w:val="both"/>
        <w:rPr>
          <w:rFonts w:ascii="Tahoma" w:hAnsi="Tahoma" w:cs="Tahoma"/>
        </w:rPr>
      </w:pPr>
      <w:proofErr w:type="gramStart"/>
      <w:r w:rsidRPr="00111FA2">
        <w:rPr>
          <w:rFonts w:ascii="Tahoma" w:hAnsi="Tahoma" w:cs="Tahoma"/>
        </w:rPr>
        <w:t>«</w:t>
      </w:r>
      <w:r w:rsidRPr="00111FA2">
        <w:rPr>
          <w:rFonts w:ascii="Tahoma" w:hAnsi="Tahoma" w:cs="Tahoma"/>
          <w:u w:val="single"/>
        </w:rPr>
        <w:t xml:space="preserve">  </w:t>
      </w:r>
      <w:proofErr w:type="gramEnd"/>
      <w:r w:rsidRPr="00111FA2">
        <w:rPr>
          <w:rFonts w:ascii="Tahoma" w:hAnsi="Tahoma" w:cs="Tahoma"/>
          <w:u w:val="single"/>
        </w:rPr>
        <w:t xml:space="preserve">   </w:t>
      </w:r>
      <w:r w:rsidRPr="00111FA2">
        <w:rPr>
          <w:rFonts w:ascii="Tahoma" w:hAnsi="Tahoma" w:cs="Tahoma"/>
        </w:rPr>
        <w:t>»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года рождения, место рождения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  <w:t xml:space="preserve">         </w:t>
      </w:r>
      <w:r w:rsidRPr="00111FA2">
        <w:rPr>
          <w:rFonts w:ascii="Tahoma" w:hAnsi="Tahoma" w:cs="Tahoma"/>
        </w:rPr>
        <w:t xml:space="preserve"> ,</w:t>
      </w:r>
    </w:p>
    <w:p w:rsidR="00AD5F41" w:rsidRPr="00111FA2" w:rsidRDefault="00AD5F41" w:rsidP="001345B0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111FA2">
        <w:rPr>
          <w:rFonts w:ascii="Tahoma" w:hAnsi="Tahoma" w:cs="Tahoma"/>
          <w:i/>
          <w:iCs/>
          <w:sz w:val="16"/>
          <w:szCs w:val="16"/>
        </w:rPr>
        <w:t>(дата рождения, число, месяц, год)</w:t>
      </w:r>
      <w:r w:rsidRPr="00111FA2">
        <w:rPr>
          <w:rFonts w:ascii="Tahoma" w:hAnsi="Tahoma" w:cs="Tahoma"/>
          <w:i/>
          <w:iCs/>
          <w:sz w:val="16"/>
          <w:szCs w:val="16"/>
        </w:rPr>
        <w:tab/>
      </w:r>
    </w:p>
    <w:p w:rsidR="00C42A62" w:rsidRPr="00111FA2" w:rsidRDefault="00AD5F41" w:rsidP="001345B0">
      <w:pPr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паспорт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proofErr w:type="gramStart"/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,</w:t>
      </w:r>
      <w:proofErr w:type="gramEnd"/>
      <w:r w:rsidRPr="00111FA2">
        <w:rPr>
          <w:rFonts w:ascii="Tahoma" w:hAnsi="Tahoma" w:cs="Tahoma"/>
        </w:rPr>
        <w:t xml:space="preserve">  выдан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="00C42A62" w:rsidRPr="00111FA2">
        <w:rPr>
          <w:rFonts w:ascii="Tahoma" w:hAnsi="Tahoma" w:cs="Tahoma"/>
          <w:u w:val="single"/>
        </w:rPr>
        <w:t xml:space="preserve">         </w:t>
      </w:r>
      <w:r w:rsidR="00C42A62"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="00C42A62" w:rsidRPr="00111FA2">
        <w:rPr>
          <w:rFonts w:ascii="Tahoma" w:hAnsi="Tahoma" w:cs="Tahoma"/>
        </w:rPr>
        <w:t xml:space="preserve"> </w:t>
      </w:r>
    </w:p>
    <w:p w:rsidR="00AD5F41" w:rsidRPr="00111FA2" w:rsidRDefault="00C42A62" w:rsidP="001345B0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111FA2">
        <w:rPr>
          <w:rFonts w:ascii="Tahoma" w:hAnsi="Tahoma" w:cs="Tahoma"/>
          <w:i/>
          <w:iCs/>
          <w:sz w:val="16"/>
          <w:szCs w:val="16"/>
        </w:rPr>
        <w:t xml:space="preserve">                            (серия, номер)</w:t>
      </w:r>
      <w:r w:rsidR="00AD5F41" w:rsidRPr="00111FA2">
        <w:rPr>
          <w:rFonts w:ascii="Tahoma" w:hAnsi="Tahoma" w:cs="Tahoma"/>
          <w:i/>
          <w:iCs/>
          <w:sz w:val="16"/>
          <w:szCs w:val="16"/>
        </w:rPr>
        <w:tab/>
      </w:r>
      <w:r w:rsidR="00AD5F41" w:rsidRPr="00111FA2">
        <w:rPr>
          <w:rFonts w:ascii="Tahoma" w:hAnsi="Tahoma" w:cs="Tahoma"/>
          <w:i/>
          <w:iCs/>
          <w:sz w:val="16"/>
          <w:szCs w:val="16"/>
        </w:rPr>
        <w:tab/>
      </w:r>
      <w:r w:rsidR="00AD5F41" w:rsidRPr="00111FA2">
        <w:rPr>
          <w:rFonts w:ascii="Tahoma" w:hAnsi="Tahoma" w:cs="Tahoma"/>
          <w:i/>
          <w:iCs/>
          <w:sz w:val="16"/>
          <w:szCs w:val="16"/>
        </w:rPr>
        <w:tab/>
      </w:r>
      <w:r w:rsidRPr="00111FA2">
        <w:rPr>
          <w:rFonts w:ascii="Tahoma" w:hAnsi="Tahoma" w:cs="Tahoma"/>
          <w:i/>
          <w:iCs/>
          <w:sz w:val="16"/>
          <w:szCs w:val="16"/>
        </w:rPr>
        <w:t>(полное наименование органа, выдавшего документ)</w:t>
      </w:r>
      <w:r w:rsidR="00AD5F41" w:rsidRPr="00111FA2">
        <w:rPr>
          <w:rFonts w:ascii="Tahoma" w:hAnsi="Tahoma" w:cs="Tahoma"/>
          <w:i/>
          <w:iCs/>
          <w:sz w:val="16"/>
          <w:szCs w:val="16"/>
        </w:rPr>
        <w:tab/>
      </w:r>
    </w:p>
    <w:p w:rsidR="00C42A62" w:rsidRPr="00111FA2" w:rsidRDefault="00C42A62" w:rsidP="001345B0">
      <w:pPr>
        <w:jc w:val="both"/>
        <w:rPr>
          <w:rFonts w:ascii="Tahoma" w:hAnsi="Tahoma" w:cs="Tahoma"/>
        </w:rPr>
      </w:pP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,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proofErr w:type="gramStart"/>
      <w:r w:rsidRPr="00111FA2">
        <w:rPr>
          <w:rFonts w:ascii="Tahoma" w:hAnsi="Tahoma" w:cs="Tahoma"/>
          <w:u w:val="single"/>
        </w:rPr>
        <w:tab/>
        <w:t xml:space="preserve"> </w:t>
      </w:r>
      <w:r w:rsidRPr="00111FA2">
        <w:rPr>
          <w:rFonts w:ascii="Tahoma" w:hAnsi="Tahoma" w:cs="Tahoma"/>
        </w:rPr>
        <w:t xml:space="preserve"> года</w:t>
      </w:r>
      <w:proofErr w:type="gramEnd"/>
      <w:r w:rsidRPr="00111FA2">
        <w:rPr>
          <w:rFonts w:ascii="Tahoma" w:hAnsi="Tahoma" w:cs="Tahoma"/>
        </w:rPr>
        <w:t xml:space="preserve"> ,</w:t>
      </w:r>
    </w:p>
    <w:p w:rsidR="00C42A62" w:rsidRPr="00111FA2" w:rsidRDefault="00C42A62" w:rsidP="001345B0">
      <w:pPr>
        <w:ind w:left="5664" w:firstLine="708"/>
        <w:jc w:val="both"/>
        <w:rPr>
          <w:rFonts w:ascii="Tahoma" w:hAnsi="Tahoma" w:cs="Tahoma"/>
          <w:i/>
          <w:iCs/>
          <w:sz w:val="16"/>
          <w:szCs w:val="16"/>
        </w:rPr>
      </w:pPr>
      <w:r w:rsidRPr="00111FA2">
        <w:rPr>
          <w:rFonts w:ascii="Tahoma" w:hAnsi="Tahoma" w:cs="Tahoma"/>
          <w:i/>
          <w:iCs/>
          <w:sz w:val="16"/>
          <w:szCs w:val="16"/>
        </w:rPr>
        <w:t>(дата выдачи)</w:t>
      </w:r>
    </w:p>
    <w:p w:rsidR="005949F7" w:rsidRPr="00111FA2" w:rsidRDefault="00C42A62" w:rsidP="001345B0">
      <w:pPr>
        <w:spacing w:after="160"/>
        <w:jc w:val="both"/>
        <w:rPr>
          <w:rFonts w:ascii="Tahoma" w:hAnsi="Tahoma" w:cs="Tahoma"/>
          <w:color w:val="FFFFFF" w:themeColor="background1"/>
          <w:sz w:val="40"/>
          <w:szCs w:val="40"/>
          <w:u w:val="single"/>
        </w:rPr>
      </w:pPr>
      <w:r w:rsidRPr="00111FA2">
        <w:rPr>
          <w:rFonts w:ascii="Tahoma" w:hAnsi="Tahoma" w:cs="Tahoma"/>
        </w:rPr>
        <w:t xml:space="preserve">код подразделения </w:t>
      </w:r>
      <w:r w:rsidRPr="00111FA2">
        <w:rPr>
          <w:rFonts w:ascii="Tahoma" w:hAnsi="Tahoma" w:cs="Tahoma"/>
          <w:u w:val="single"/>
        </w:rPr>
        <w:tab/>
      </w:r>
      <w:proofErr w:type="gramStart"/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,</w:t>
      </w:r>
      <w:proofErr w:type="gramEnd"/>
      <w:r w:rsidRPr="00111FA2">
        <w:rPr>
          <w:rFonts w:ascii="Tahoma" w:hAnsi="Tahoma" w:cs="Tahoma"/>
        </w:rPr>
        <w:t xml:space="preserve"> зарегистрированный (-</w:t>
      </w:r>
      <w:proofErr w:type="spellStart"/>
      <w:r w:rsidRPr="00111FA2">
        <w:rPr>
          <w:rFonts w:ascii="Tahoma" w:hAnsi="Tahoma" w:cs="Tahoma"/>
        </w:rPr>
        <w:t>ая</w:t>
      </w:r>
      <w:proofErr w:type="spellEnd"/>
      <w:r w:rsidRPr="00111FA2">
        <w:rPr>
          <w:rFonts w:ascii="Tahoma" w:hAnsi="Tahoma" w:cs="Tahoma"/>
        </w:rPr>
        <w:t xml:space="preserve">) по адресу: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color w:val="FFFFFF" w:themeColor="background1"/>
          <w:sz w:val="40"/>
          <w:szCs w:val="40"/>
          <w:u w:val="single"/>
        </w:rPr>
        <w:t>.</w:t>
      </w:r>
    </w:p>
    <w:p w:rsidR="00C42A62" w:rsidRPr="00111FA2" w:rsidRDefault="005949F7" w:rsidP="001345B0">
      <w:pPr>
        <w:spacing w:after="160"/>
        <w:jc w:val="both"/>
        <w:rPr>
          <w:rFonts w:ascii="Tahoma" w:hAnsi="Tahoma" w:cs="Tahoma"/>
          <w:u w:val="single"/>
        </w:rPr>
      </w:pPr>
      <w:r w:rsidRPr="00111FA2">
        <w:rPr>
          <w:rFonts w:ascii="Tahoma" w:hAnsi="Tahoma" w:cs="Tahoma"/>
          <w:color w:val="000000" w:themeColor="text1"/>
        </w:rPr>
        <w:t xml:space="preserve">далее именуемый </w:t>
      </w:r>
      <w:r w:rsidRPr="00111FA2">
        <w:rPr>
          <w:rFonts w:ascii="Tahoma" w:hAnsi="Tahoma" w:cs="Tahoma"/>
          <w:b/>
          <w:bCs/>
          <w:color w:val="000000" w:themeColor="text1"/>
        </w:rPr>
        <w:t>«Продавец»</w:t>
      </w:r>
      <w:r w:rsidRPr="00111FA2">
        <w:rPr>
          <w:rFonts w:ascii="Tahoma" w:hAnsi="Tahoma" w:cs="Tahoma"/>
          <w:b/>
          <w:bCs/>
        </w:rPr>
        <w:t>,</w:t>
      </w:r>
      <w:r w:rsidRPr="00111FA2">
        <w:rPr>
          <w:rFonts w:ascii="Tahoma" w:hAnsi="Tahoma" w:cs="Tahoma"/>
        </w:rPr>
        <w:t xml:space="preserve"> с одной стороны, и гр. РФ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</w:p>
    <w:p w:rsidR="005949F7" w:rsidRPr="00111FA2" w:rsidRDefault="005949F7" w:rsidP="001345B0">
      <w:pPr>
        <w:spacing w:before="160"/>
        <w:jc w:val="both"/>
        <w:rPr>
          <w:rFonts w:ascii="Tahoma" w:hAnsi="Tahoma" w:cs="Tahoma"/>
        </w:rPr>
      </w:pP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</w:t>
      </w:r>
      <w:proofErr w:type="gramStart"/>
      <w:r w:rsidRPr="00111FA2">
        <w:rPr>
          <w:rFonts w:ascii="Tahoma" w:hAnsi="Tahoma" w:cs="Tahoma"/>
        </w:rPr>
        <w:t>«</w:t>
      </w:r>
      <w:r w:rsidRPr="00111FA2">
        <w:rPr>
          <w:rFonts w:ascii="Tahoma" w:hAnsi="Tahoma" w:cs="Tahoma"/>
          <w:u w:val="single"/>
        </w:rPr>
        <w:t xml:space="preserve">  </w:t>
      </w:r>
      <w:proofErr w:type="gramEnd"/>
      <w:r w:rsidRPr="00111FA2">
        <w:rPr>
          <w:rFonts w:ascii="Tahoma" w:hAnsi="Tahoma" w:cs="Tahoma"/>
          <w:u w:val="single"/>
        </w:rPr>
        <w:t xml:space="preserve">   </w:t>
      </w:r>
      <w:r w:rsidRPr="00111FA2">
        <w:rPr>
          <w:rFonts w:ascii="Tahoma" w:hAnsi="Tahoma" w:cs="Tahoma"/>
        </w:rPr>
        <w:t>»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года рождения, место рождения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  <w:t xml:space="preserve">        </w:t>
      </w:r>
      <w:r w:rsidRPr="00111FA2">
        <w:rPr>
          <w:rFonts w:ascii="Tahoma" w:hAnsi="Tahoma" w:cs="Tahoma"/>
          <w:color w:val="FFFFFF" w:themeColor="background1"/>
          <w:sz w:val="40"/>
          <w:szCs w:val="40"/>
        </w:rPr>
        <w:t>.</w:t>
      </w:r>
      <w:r w:rsidRPr="00111FA2">
        <w:rPr>
          <w:rFonts w:ascii="Tahoma" w:hAnsi="Tahoma" w:cs="Tahoma"/>
        </w:rPr>
        <w:t>,</w:t>
      </w:r>
    </w:p>
    <w:p w:rsidR="005949F7" w:rsidRPr="00111FA2" w:rsidRDefault="005949F7" w:rsidP="001345B0">
      <w:pPr>
        <w:ind w:left="3540" w:firstLine="708"/>
        <w:jc w:val="both"/>
        <w:rPr>
          <w:rFonts w:ascii="Tahoma" w:hAnsi="Tahoma" w:cs="Tahoma"/>
          <w:i/>
          <w:iCs/>
          <w:sz w:val="16"/>
          <w:szCs w:val="16"/>
        </w:rPr>
      </w:pPr>
      <w:r w:rsidRPr="00111FA2">
        <w:rPr>
          <w:rFonts w:ascii="Tahoma" w:hAnsi="Tahoma" w:cs="Tahoma"/>
          <w:i/>
          <w:iCs/>
          <w:sz w:val="16"/>
          <w:szCs w:val="16"/>
        </w:rPr>
        <w:t>(дата рождения, число, месяц, год)</w:t>
      </w:r>
      <w:r w:rsidRPr="00111FA2">
        <w:rPr>
          <w:rFonts w:ascii="Tahoma" w:hAnsi="Tahoma" w:cs="Tahoma"/>
          <w:i/>
          <w:iCs/>
          <w:sz w:val="16"/>
          <w:szCs w:val="16"/>
        </w:rPr>
        <w:tab/>
      </w:r>
    </w:p>
    <w:p w:rsidR="005949F7" w:rsidRPr="00111FA2" w:rsidRDefault="005949F7" w:rsidP="001345B0">
      <w:pPr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паспорт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proofErr w:type="gramStart"/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,</w:t>
      </w:r>
      <w:proofErr w:type="gramEnd"/>
      <w:r w:rsidRPr="00111FA2">
        <w:rPr>
          <w:rFonts w:ascii="Tahoma" w:hAnsi="Tahoma" w:cs="Tahoma"/>
        </w:rPr>
        <w:t xml:space="preserve">  выдан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  <w:t xml:space="preserve">        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</w:t>
      </w:r>
    </w:p>
    <w:p w:rsidR="005949F7" w:rsidRPr="00111FA2" w:rsidRDefault="005949F7" w:rsidP="001345B0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111FA2">
        <w:rPr>
          <w:rFonts w:ascii="Tahoma" w:hAnsi="Tahoma" w:cs="Tahoma"/>
          <w:i/>
          <w:iCs/>
          <w:sz w:val="16"/>
          <w:szCs w:val="16"/>
        </w:rPr>
        <w:t xml:space="preserve">                            (серия, номер)</w:t>
      </w:r>
      <w:r w:rsidRPr="00111FA2">
        <w:rPr>
          <w:rFonts w:ascii="Tahoma" w:hAnsi="Tahoma" w:cs="Tahoma"/>
          <w:i/>
          <w:iCs/>
          <w:sz w:val="16"/>
          <w:szCs w:val="16"/>
        </w:rPr>
        <w:tab/>
      </w:r>
      <w:r w:rsidRPr="00111FA2">
        <w:rPr>
          <w:rFonts w:ascii="Tahoma" w:hAnsi="Tahoma" w:cs="Tahoma"/>
          <w:i/>
          <w:iCs/>
          <w:sz w:val="16"/>
          <w:szCs w:val="16"/>
        </w:rPr>
        <w:tab/>
      </w:r>
      <w:r w:rsidRPr="00111FA2">
        <w:rPr>
          <w:rFonts w:ascii="Tahoma" w:hAnsi="Tahoma" w:cs="Tahoma"/>
          <w:i/>
          <w:iCs/>
          <w:sz w:val="16"/>
          <w:szCs w:val="16"/>
        </w:rPr>
        <w:tab/>
        <w:t>(полное наименование органа, выдавшего документ)</w:t>
      </w:r>
      <w:r w:rsidRPr="00111FA2">
        <w:rPr>
          <w:rFonts w:ascii="Tahoma" w:hAnsi="Tahoma" w:cs="Tahoma"/>
          <w:i/>
          <w:iCs/>
          <w:sz w:val="16"/>
          <w:szCs w:val="16"/>
        </w:rPr>
        <w:tab/>
      </w:r>
    </w:p>
    <w:p w:rsidR="005949F7" w:rsidRPr="00111FA2" w:rsidRDefault="005949F7" w:rsidP="001345B0">
      <w:pPr>
        <w:jc w:val="both"/>
        <w:rPr>
          <w:rFonts w:ascii="Tahoma" w:hAnsi="Tahoma" w:cs="Tahoma"/>
        </w:rPr>
      </w:pP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,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proofErr w:type="gramStart"/>
      <w:r w:rsidRPr="00111FA2">
        <w:rPr>
          <w:rFonts w:ascii="Tahoma" w:hAnsi="Tahoma" w:cs="Tahoma"/>
          <w:u w:val="single"/>
        </w:rPr>
        <w:tab/>
        <w:t xml:space="preserve"> </w:t>
      </w:r>
      <w:r w:rsidRPr="00111FA2">
        <w:rPr>
          <w:rFonts w:ascii="Tahoma" w:hAnsi="Tahoma" w:cs="Tahoma"/>
        </w:rPr>
        <w:t xml:space="preserve"> года</w:t>
      </w:r>
      <w:proofErr w:type="gramEnd"/>
      <w:r w:rsidRPr="00111FA2">
        <w:rPr>
          <w:rFonts w:ascii="Tahoma" w:hAnsi="Tahoma" w:cs="Tahoma"/>
        </w:rPr>
        <w:t xml:space="preserve"> ,</w:t>
      </w:r>
    </w:p>
    <w:p w:rsidR="005949F7" w:rsidRPr="00111FA2" w:rsidRDefault="005949F7" w:rsidP="001345B0">
      <w:pPr>
        <w:ind w:left="5664" w:firstLine="708"/>
        <w:jc w:val="both"/>
        <w:rPr>
          <w:rFonts w:ascii="Tahoma" w:hAnsi="Tahoma" w:cs="Tahoma"/>
          <w:i/>
          <w:iCs/>
          <w:sz w:val="16"/>
          <w:szCs w:val="16"/>
        </w:rPr>
      </w:pPr>
      <w:r w:rsidRPr="00111FA2">
        <w:rPr>
          <w:rFonts w:ascii="Tahoma" w:hAnsi="Tahoma" w:cs="Tahoma"/>
          <w:i/>
          <w:iCs/>
          <w:sz w:val="16"/>
          <w:szCs w:val="16"/>
        </w:rPr>
        <w:t>(дата выдачи)</w:t>
      </w:r>
    </w:p>
    <w:p w:rsidR="005949F7" w:rsidRPr="00111FA2" w:rsidRDefault="005949F7" w:rsidP="001345B0">
      <w:pPr>
        <w:spacing w:after="160"/>
        <w:jc w:val="both"/>
        <w:rPr>
          <w:rFonts w:ascii="Tahoma" w:hAnsi="Tahoma" w:cs="Tahoma"/>
          <w:color w:val="FFFFFF" w:themeColor="background1"/>
          <w:sz w:val="40"/>
          <w:szCs w:val="40"/>
          <w:u w:val="single"/>
        </w:rPr>
      </w:pPr>
      <w:r w:rsidRPr="00111FA2">
        <w:rPr>
          <w:rFonts w:ascii="Tahoma" w:hAnsi="Tahoma" w:cs="Tahoma"/>
        </w:rPr>
        <w:t xml:space="preserve">код подразделения </w:t>
      </w:r>
      <w:r w:rsidRPr="00111FA2">
        <w:rPr>
          <w:rFonts w:ascii="Tahoma" w:hAnsi="Tahoma" w:cs="Tahoma"/>
          <w:u w:val="single"/>
        </w:rPr>
        <w:tab/>
      </w:r>
      <w:proofErr w:type="gramStart"/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</w:rPr>
        <w:t xml:space="preserve"> ,</w:t>
      </w:r>
      <w:proofErr w:type="gramEnd"/>
      <w:r w:rsidRPr="00111FA2">
        <w:rPr>
          <w:rFonts w:ascii="Tahoma" w:hAnsi="Tahoma" w:cs="Tahoma"/>
        </w:rPr>
        <w:t xml:space="preserve"> зарегистрированный (-</w:t>
      </w:r>
      <w:proofErr w:type="spellStart"/>
      <w:r w:rsidRPr="00111FA2">
        <w:rPr>
          <w:rFonts w:ascii="Tahoma" w:hAnsi="Tahoma" w:cs="Tahoma"/>
        </w:rPr>
        <w:t>ая</w:t>
      </w:r>
      <w:proofErr w:type="spellEnd"/>
      <w:r w:rsidRPr="00111FA2">
        <w:rPr>
          <w:rFonts w:ascii="Tahoma" w:hAnsi="Tahoma" w:cs="Tahoma"/>
        </w:rPr>
        <w:t xml:space="preserve">) по адресу: 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color w:val="FFFFFF" w:themeColor="background1"/>
          <w:sz w:val="40"/>
          <w:szCs w:val="40"/>
          <w:u w:val="single"/>
        </w:rPr>
        <w:t>.</w:t>
      </w:r>
    </w:p>
    <w:p w:rsidR="005949F7" w:rsidRPr="00111FA2" w:rsidRDefault="005949F7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  <w:color w:val="000000" w:themeColor="text1"/>
        </w:rPr>
        <w:t xml:space="preserve">далее именуемый </w:t>
      </w:r>
      <w:r w:rsidRPr="00111FA2">
        <w:rPr>
          <w:rFonts w:ascii="Tahoma" w:hAnsi="Tahoma" w:cs="Tahoma"/>
          <w:b/>
          <w:bCs/>
          <w:color w:val="000000" w:themeColor="text1"/>
        </w:rPr>
        <w:t>«Покупатель»</w:t>
      </w:r>
      <w:r w:rsidRPr="00111FA2">
        <w:rPr>
          <w:rFonts w:ascii="Tahoma" w:hAnsi="Tahoma" w:cs="Tahoma"/>
        </w:rPr>
        <w:t xml:space="preserve">, с другой стороны, вместе именуемые </w:t>
      </w:r>
      <w:r w:rsidRPr="00111FA2">
        <w:rPr>
          <w:rFonts w:ascii="Tahoma" w:hAnsi="Tahoma" w:cs="Tahoma"/>
          <w:b/>
          <w:bCs/>
        </w:rPr>
        <w:t>«Стороны»</w:t>
      </w:r>
      <w:r w:rsidRPr="00111FA2">
        <w:rPr>
          <w:rFonts w:ascii="Tahoma" w:hAnsi="Tahoma" w:cs="Tahoma"/>
        </w:rPr>
        <w:t>, о нижеследующем:</w:t>
      </w:r>
    </w:p>
    <w:p w:rsidR="005949F7" w:rsidRPr="00111FA2" w:rsidRDefault="005949F7" w:rsidP="00E824E0">
      <w:pPr>
        <w:spacing w:before="200" w:after="240"/>
        <w:jc w:val="center"/>
        <w:rPr>
          <w:rFonts w:ascii="Tahoma" w:hAnsi="Tahoma" w:cs="Tahoma"/>
          <w:b/>
          <w:bCs/>
        </w:rPr>
      </w:pPr>
      <w:r w:rsidRPr="00111FA2">
        <w:rPr>
          <w:rFonts w:ascii="Tahoma" w:hAnsi="Tahoma" w:cs="Tahoma"/>
          <w:b/>
          <w:bCs/>
        </w:rPr>
        <w:t>ПРЕДМЕТ СОГЛАШЕНИЯ</w:t>
      </w:r>
    </w:p>
    <w:p w:rsidR="00085D32" w:rsidRPr="00111FA2" w:rsidRDefault="00085D3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1. Стороны договорились в срок до </w:t>
      </w:r>
      <w:r w:rsidR="00111FA2" w:rsidRPr="00111FA2">
        <w:rPr>
          <w:rFonts w:ascii="Tahoma" w:hAnsi="Tahoma" w:cs="Tahoma"/>
        </w:rPr>
        <w:t>«</w:t>
      </w:r>
      <w:r w:rsidR="00111FA2" w:rsidRPr="00111FA2">
        <w:rPr>
          <w:rFonts w:ascii="Tahoma" w:hAnsi="Tahoma" w:cs="Tahoma"/>
          <w:u w:val="single"/>
        </w:rPr>
        <w:t xml:space="preserve">     </w:t>
      </w:r>
      <w:r w:rsidR="00111FA2" w:rsidRPr="00111FA2">
        <w:rPr>
          <w:rFonts w:ascii="Tahoma" w:hAnsi="Tahoma" w:cs="Tahoma"/>
        </w:rPr>
        <w:t xml:space="preserve">» </w:t>
      </w:r>
      <w:r w:rsidR="00111FA2" w:rsidRPr="00111FA2">
        <w:rPr>
          <w:rFonts w:ascii="Tahoma" w:hAnsi="Tahoma" w:cs="Tahoma"/>
          <w:u w:val="single"/>
        </w:rPr>
        <w:tab/>
      </w:r>
      <w:r w:rsidR="00111FA2" w:rsidRPr="00111FA2">
        <w:rPr>
          <w:rFonts w:ascii="Tahoma" w:hAnsi="Tahoma" w:cs="Tahoma"/>
          <w:u w:val="single"/>
        </w:rPr>
        <w:tab/>
      </w:r>
      <w:r w:rsidR="00111FA2" w:rsidRPr="00111FA2">
        <w:rPr>
          <w:rFonts w:ascii="Tahoma" w:hAnsi="Tahoma" w:cs="Tahoma"/>
          <w:u w:val="single"/>
        </w:rPr>
        <w:tab/>
      </w:r>
      <w:r w:rsidR="00111FA2" w:rsidRPr="00111FA2">
        <w:rPr>
          <w:rFonts w:ascii="Tahoma" w:hAnsi="Tahoma" w:cs="Tahoma"/>
        </w:rPr>
        <w:t xml:space="preserve"> 2024 года, заключить в будущем договор купли-продажи (далее – «Основной договор») недвижимого имущества в виде квартиры, расположенного по адресу: Россия, Красноярский край, город Дудинка, улица Горького, дом 45, корпус А, квартира 75 (далее именуемый – «Объект»).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2. Стоимость Объекта определена Сторонами в размере 2 850 000 (два миллиона восемьсот пятьдесят тысяч) рублей.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3. Покупателем Объекта по </w:t>
      </w:r>
      <w:proofErr w:type="spellStart"/>
      <w:r w:rsidRPr="00111FA2">
        <w:rPr>
          <w:rFonts w:ascii="Tahoma" w:hAnsi="Tahoma" w:cs="Tahoma"/>
        </w:rPr>
        <w:t>по</w:t>
      </w:r>
      <w:proofErr w:type="spellEnd"/>
      <w:r w:rsidRPr="00111FA2">
        <w:rPr>
          <w:rFonts w:ascii="Tahoma" w:hAnsi="Tahoma" w:cs="Tahoma"/>
        </w:rPr>
        <w:t xml:space="preserve"> Основному договору будет </w:t>
      </w:r>
      <w:proofErr w:type="spellStart"/>
      <w:r w:rsidRPr="00111FA2">
        <w:rPr>
          <w:rFonts w:ascii="Tahoma" w:hAnsi="Tahoma" w:cs="Tahoma"/>
        </w:rPr>
        <w:t>Семушева</w:t>
      </w:r>
      <w:proofErr w:type="spellEnd"/>
      <w:r w:rsidRPr="00111FA2">
        <w:rPr>
          <w:rFonts w:ascii="Tahoma" w:hAnsi="Tahoma" w:cs="Tahoma"/>
        </w:rPr>
        <w:t xml:space="preserve"> Ольга Михайловна.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4. Объект расположен на 1 этаж, имеет следующие характеристики: количество комнат</w:t>
      </w:r>
      <w:r w:rsidR="00E824E0" w:rsidRPr="00E824E0">
        <w:rPr>
          <w:rFonts w:ascii="Tahoma" w:hAnsi="Tahoma" w:cs="Tahoma"/>
          <w:u w:val="single"/>
        </w:rPr>
        <w:t xml:space="preserve">   </w:t>
      </w:r>
      <w:proofErr w:type="gramStart"/>
      <w:r w:rsidR="00E824E0" w:rsidRPr="00E824E0">
        <w:rPr>
          <w:rFonts w:ascii="Tahoma" w:hAnsi="Tahoma" w:cs="Tahoma"/>
          <w:u w:val="single"/>
        </w:rPr>
        <w:t xml:space="preserve"> </w:t>
      </w:r>
      <w:r w:rsidR="00E824E0" w:rsidRPr="00E824E0">
        <w:rPr>
          <w:rFonts w:ascii="Tahoma" w:hAnsi="Tahoma" w:cs="Tahoma"/>
        </w:rPr>
        <w:t xml:space="preserve"> </w:t>
      </w:r>
      <w:r w:rsidRPr="00111FA2">
        <w:rPr>
          <w:rFonts w:ascii="Tahoma" w:hAnsi="Tahoma" w:cs="Tahoma"/>
        </w:rPr>
        <w:t>,</w:t>
      </w:r>
      <w:proofErr w:type="gramEnd"/>
      <w:r w:rsidRPr="00111FA2">
        <w:rPr>
          <w:rFonts w:ascii="Tahoma" w:hAnsi="Tahoma" w:cs="Tahoma"/>
        </w:rPr>
        <w:t xml:space="preserve"> общая площадь </w:t>
      </w:r>
      <w:r w:rsidRPr="00E824E0">
        <w:rPr>
          <w:rFonts w:ascii="Tahoma" w:hAnsi="Tahoma" w:cs="Tahoma"/>
          <w:u w:val="single"/>
        </w:rPr>
        <w:tab/>
      </w:r>
      <w:r w:rsidR="00E824E0" w:rsidRPr="00E824E0">
        <w:rPr>
          <w:rFonts w:ascii="Tahoma" w:hAnsi="Tahoma" w:cs="Tahoma"/>
        </w:rPr>
        <w:t xml:space="preserve"> </w:t>
      </w:r>
      <w:proofErr w:type="spellStart"/>
      <w:r w:rsidRPr="00111FA2">
        <w:rPr>
          <w:rFonts w:ascii="Tahoma" w:hAnsi="Tahoma" w:cs="Tahoma"/>
        </w:rPr>
        <w:t>кв.м</w:t>
      </w:r>
      <w:proofErr w:type="spellEnd"/>
      <w:r w:rsidRPr="00111FA2">
        <w:rPr>
          <w:rFonts w:ascii="Tahoma" w:hAnsi="Tahoma" w:cs="Tahoma"/>
        </w:rPr>
        <w:t xml:space="preserve">; жилая площадь </w:t>
      </w:r>
      <w:r w:rsidRPr="00E824E0">
        <w:rPr>
          <w:rFonts w:ascii="Tahoma" w:hAnsi="Tahoma" w:cs="Tahoma"/>
          <w:u w:val="single"/>
        </w:rPr>
        <w:tab/>
      </w:r>
      <w:r w:rsidRPr="00E824E0">
        <w:rPr>
          <w:rFonts w:ascii="Tahoma" w:hAnsi="Tahoma" w:cs="Tahoma"/>
          <w:u w:val="single"/>
        </w:rPr>
        <w:tab/>
      </w:r>
      <w:r w:rsidR="00E824E0" w:rsidRPr="00E824E0">
        <w:rPr>
          <w:rFonts w:ascii="Tahoma" w:hAnsi="Tahoma" w:cs="Tahoma"/>
        </w:rPr>
        <w:t xml:space="preserve"> </w:t>
      </w:r>
      <w:proofErr w:type="spellStart"/>
      <w:r w:rsidRPr="00111FA2">
        <w:rPr>
          <w:rFonts w:ascii="Tahoma" w:hAnsi="Tahoma" w:cs="Tahoma"/>
        </w:rPr>
        <w:t>кв.м</w:t>
      </w:r>
      <w:proofErr w:type="spellEnd"/>
      <w:r w:rsidRPr="00111FA2">
        <w:rPr>
          <w:rFonts w:ascii="Tahoma" w:hAnsi="Tahoma" w:cs="Tahoma"/>
        </w:rPr>
        <w:t>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5. При заключении настоящего соглашения Покупатель передает Продавцу в качестве задатка денежную сумму в размере </w:t>
      </w:r>
      <w:r w:rsidR="00E824E0">
        <w:rPr>
          <w:rFonts w:ascii="Tahoma" w:hAnsi="Tahoma" w:cs="Tahoma"/>
        </w:rPr>
        <w:t xml:space="preserve">222 850 (двести двадцать две тысячи восемьсот пятьдесят) рублей. 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lastRenderedPageBreak/>
        <w:t>6. При заключении Сторонами Основного договора задаток, переданный Покупателем в соответствии с п. 4 настоящего Соглашения, засчитывается в счет оплаты стоимости Объекта.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6. В Объекте на регистрационном учете состоят: </w:t>
      </w:r>
      <w:r w:rsidRPr="00111FA2">
        <w:rPr>
          <w:rFonts w:ascii="Tahoma" w:hAnsi="Tahoma" w:cs="Tahoma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color w:val="FFFFFF" w:themeColor="background1"/>
          <w:sz w:val="40"/>
          <w:szCs w:val="40"/>
          <w:u w:val="single"/>
        </w:rPr>
        <w:t>.</w:t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</w:r>
      <w:r w:rsidRPr="00111FA2">
        <w:rPr>
          <w:rFonts w:ascii="Tahoma" w:hAnsi="Tahoma" w:cs="Tahoma"/>
          <w:u w:val="single"/>
        </w:rPr>
        <w:tab/>
        <w:t xml:space="preserve">       </w:t>
      </w:r>
      <w:proofErr w:type="gramStart"/>
      <w:r w:rsidRPr="00111FA2">
        <w:rPr>
          <w:rFonts w:ascii="Tahoma" w:hAnsi="Tahoma" w:cs="Tahoma"/>
          <w:u w:val="single"/>
        </w:rPr>
        <w:t xml:space="preserve"> </w:t>
      </w:r>
      <w:r w:rsidRPr="00111FA2">
        <w:rPr>
          <w:rFonts w:ascii="Tahoma" w:hAnsi="Tahoma" w:cs="Tahoma"/>
          <w:color w:val="FFFFFF" w:themeColor="background1"/>
          <w:sz w:val="40"/>
          <w:szCs w:val="40"/>
        </w:rPr>
        <w:t>.</w:t>
      </w:r>
      <w:r w:rsidRPr="00111FA2">
        <w:rPr>
          <w:rFonts w:ascii="Tahoma" w:hAnsi="Tahoma" w:cs="Tahoma"/>
        </w:rPr>
        <w:t>.</w:t>
      </w:r>
      <w:proofErr w:type="gramEnd"/>
    </w:p>
    <w:p w:rsidR="00111FA2" w:rsidRPr="00111FA2" w:rsidRDefault="00111FA2" w:rsidP="00E824E0">
      <w:pPr>
        <w:spacing w:before="200" w:after="240"/>
        <w:jc w:val="center"/>
        <w:rPr>
          <w:rFonts w:ascii="Tahoma" w:hAnsi="Tahoma" w:cs="Tahoma"/>
          <w:b/>
          <w:bCs/>
        </w:rPr>
      </w:pPr>
      <w:r w:rsidRPr="00111FA2">
        <w:rPr>
          <w:rFonts w:ascii="Tahoma" w:hAnsi="Tahoma" w:cs="Tahoma"/>
          <w:b/>
          <w:bCs/>
        </w:rPr>
        <w:t>УСЛОВИЯ СОГЛАШЕНИЯ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7. На момент заключения настоящего Соглашения Продавец гарантирует истинность следующих сведений, которые сохраняются на момент заключения Основного договора: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7.1. Объект не обременен правами третьих лиц (в частности, нет лиц, признанных безвестно отсутствующими или объявленных умершими в судебном порядке; находящихся в армии или в местах лишения свободы; выбывших в интернаты, дома инвалидов и иные учреждения социальной защиты), арендой, коммерческим наймом, возмездным или безвозмездным пользованием, залогом и др. не обременен; в споре и под арестом/запрещением не состоит; право распоряжения Объектом не ограничено.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7.2. Сделка, на основании которой собственник(-и) приобрел право собственности на Объект, была совершена по достоверным, надлежаще оформленным документам.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8. Продавец обязуется: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8.1. При подписании настоящего Соглашения предоставить Покупателю для ознакомления необходимые для заключения настоящего Соглашения документы из перечисленных ниже:</w:t>
      </w:r>
    </w:p>
    <w:p w:rsidR="00111FA2" w:rsidRPr="00D916CF" w:rsidRDefault="00111FA2" w:rsidP="00D916CF">
      <w:pPr>
        <w:pStyle w:val="a3"/>
        <w:numPr>
          <w:ilvl w:val="0"/>
          <w:numId w:val="2"/>
        </w:numPr>
        <w:spacing w:before="200" w:after="240"/>
        <w:ind w:left="426"/>
        <w:jc w:val="both"/>
        <w:rPr>
          <w:rFonts w:ascii="Tahoma" w:hAnsi="Tahoma" w:cs="Tahoma"/>
        </w:rPr>
      </w:pPr>
      <w:r w:rsidRPr="00D916CF">
        <w:rPr>
          <w:rFonts w:ascii="Tahoma" w:hAnsi="Tahoma" w:cs="Tahoma"/>
        </w:rPr>
        <w:t>паспорта собственников</w:t>
      </w:r>
      <w:r w:rsidR="00D916CF">
        <w:rPr>
          <w:rFonts w:ascii="Tahoma" w:hAnsi="Tahoma" w:cs="Tahoma"/>
        </w:rPr>
        <w:t>;</w:t>
      </w:r>
    </w:p>
    <w:p w:rsidR="00111FA2" w:rsidRPr="00D916CF" w:rsidRDefault="00111FA2" w:rsidP="00D916CF">
      <w:pPr>
        <w:pStyle w:val="a3"/>
        <w:numPr>
          <w:ilvl w:val="0"/>
          <w:numId w:val="2"/>
        </w:numPr>
        <w:spacing w:before="200" w:after="240"/>
        <w:ind w:left="426"/>
        <w:jc w:val="both"/>
        <w:rPr>
          <w:rFonts w:ascii="Tahoma" w:hAnsi="Tahoma" w:cs="Tahoma"/>
        </w:rPr>
      </w:pPr>
      <w:r w:rsidRPr="00D916CF">
        <w:rPr>
          <w:rFonts w:ascii="Tahoma" w:hAnsi="Tahoma" w:cs="Tahoma"/>
        </w:rPr>
        <w:t xml:space="preserve">правоустанавливающие и </w:t>
      </w:r>
      <w:proofErr w:type="spellStart"/>
      <w:r w:rsidRPr="00D916CF">
        <w:rPr>
          <w:rFonts w:ascii="Tahoma" w:hAnsi="Tahoma" w:cs="Tahoma"/>
        </w:rPr>
        <w:t>правоподтверждающие</w:t>
      </w:r>
      <w:proofErr w:type="spellEnd"/>
      <w:r w:rsidRPr="00D916CF">
        <w:rPr>
          <w:rFonts w:ascii="Tahoma" w:hAnsi="Tahoma" w:cs="Tahoma"/>
        </w:rPr>
        <w:t xml:space="preserve"> документы. (к</w:t>
      </w:r>
      <w:r w:rsidR="001345B0" w:rsidRPr="00D916CF">
        <w:rPr>
          <w:rFonts w:ascii="Tahoma" w:hAnsi="Tahoma" w:cs="Tahoma"/>
        </w:rPr>
        <w:t xml:space="preserve"> </w:t>
      </w:r>
      <w:r w:rsidRPr="00D916CF">
        <w:rPr>
          <w:rFonts w:ascii="Tahoma" w:hAnsi="Tahoma" w:cs="Tahoma"/>
        </w:rPr>
        <w:t xml:space="preserve">правоустанавливающим документам относятся: договор купли-продажи / мены / дарения / долевого участия / свидетельство о праве на наследство / решение суда и др., к </w:t>
      </w:r>
      <w:proofErr w:type="spellStart"/>
      <w:r w:rsidRPr="00D916CF">
        <w:rPr>
          <w:rFonts w:ascii="Tahoma" w:hAnsi="Tahoma" w:cs="Tahoma"/>
        </w:rPr>
        <w:t>правоподтверждающим</w:t>
      </w:r>
      <w:proofErr w:type="spellEnd"/>
      <w:r w:rsidRPr="00D916CF">
        <w:rPr>
          <w:rFonts w:ascii="Tahoma" w:hAnsi="Tahoma" w:cs="Tahoma"/>
        </w:rPr>
        <w:t xml:space="preserve"> документам относятся: Свидетельство о праве собственности или удостоверяющая выписка из ЕГРН)</w:t>
      </w:r>
      <w:r w:rsidR="00D916CF">
        <w:rPr>
          <w:rFonts w:ascii="Tahoma" w:hAnsi="Tahoma" w:cs="Tahoma"/>
        </w:rPr>
        <w:t>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8.2. По мере получения, но не позднее, чем за две недели до подписания Основного договора предоставить Покупателю дополнительно: выписку из домовой книги, копию финансового лицевого счета, справку об отсутствии задолженности за коммунальные услуги (выписка из домовой книги, копия финансово-лицевого счета, справка об отсутствии задолженности за коммунальные услуги могут быть заменены Единым жилищным документом), справки об отсутствии задолженности за телефонные переговоры (при наличии), электроэнергию.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lastRenderedPageBreak/>
        <w:t>8.3. После подписания настоящего Соглашения не производить перепланировку Объекта, демонтаж оборудования и конструкций, а также ремонтно-строительные работы без согласования с Покупателем, не заключать с третьими лицами аналогичных Соглашений в целях отчуждения Объекта, снять объявление о продаже Объекта из всех рекламных источников.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8.4. До подписания Основного договора оплатить квартплату, все коммунальные платежи, электроэнергию, а также задолженности за телефон, в том числе за междугородние и международные переговоры.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8.5. Явиться лично и обеспечить явку всех собственников, пользователей Объекта (в случае отсутствия их нотариально удостоверенного обязательства о снятии с регистрационного учета из Объекта), с документами, удостоверяющими личность, и всеми необходимыми для совершения сделки документами, в согласованные с Покупателем (устно или письменно) день, время и место для: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- подписания Основного договора;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- подачи документов на государственную регистрацию.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8.6. Обеспечить снятие всех собственников и пользователей Объекта с регистрационного учета, в том числе расторгнуть заключенные с пользователями или третьими лицами договоры возмездного или безвозмездного пользования/найма/аренды Объекта в течение </w:t>
      </w:r>
      <w:r w:rsidR="001345B0">
        <w:rPr>
          <w:rFonts w:ascii="Tahoma" w:hAnsi="Tahoma" w:cs="Tahoma"/>
        </w:rPr>
        <w:t xml:space="preserve">7 </w:t>
      </w:r>
      <w:r w:rsidRPr="00111FA2">
        <w:rPr>
          <w:rFonts w:ascii="Tahoma" w:hAnsi="Tahoma" w:cs="Tahoma"/>
        </w:rPr>
        <w:t xml:space="preserve">календарных дней с даты государственной регистрации перехода права собственности на Объект; выселиться и освободить Объект от личного имущества, передать Объект, не обремененный никакими задолженностями, новому собственнику по передаточному акту в течение </w:t>
      </w:r>
      <w:r w:rsidR="001345B0">
        <w:rPr>
          <w:rFonts w:ascii="Tahoma" w:hAnsi="Tahoma" w:cs="Tahoma"/>
        </w:rPr>
        <w:t xml:space="preserve">7 </w:t>
      </w:r>
      <w:r w:rsidRPr="00111FA2">
        <w:rPr>
          <w:rFonts w:ascii="Tahoma" w:hAnsi="Tahoma" w:cs="Tahoma"/>
        </w:rPr>
        <w:t xml:space="preserve">календарных дней с даты государственной регистрации перехода права собственности на Объект. </w:t>
      </w:r>
    </w:p>
    <w:p w:rsidR="00111FA2" w:rsidRPr="001345B0" w:rsidRDefault="00111FA2" w:rsidP="001345B0">
      <w:pPr>
        <w:spacing w:before="200" w:after="240"/>
        <w:jc w:val="center"/>
        <w:rPr>
          <w:rFonts w:ascii="Tahoma" w:hAnsi="Tahoma" w:cs="Tahoma"/>
          <w:b/>
          <w:bCs/>
        </w:rPr>
      </w:pPr>
      <w:r w:rsidRPr="001345B0">
        <w:rPr>
          <w:rFonts w:ascii="Tahoma" w:hAnsi="Tahoma" w:cs="Tahoma"/>
          <w:b/>
          <w:bCs/>
        </w:rPr>
        <w:t>ОТВЕТСТВЕННОСТЬ СТОРОН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9. Если Основной договор не будет заключен по вине Покупателя, в том числе в случае уклонения или отказа Покупателя от исполнения обязательств по настоящему Соглашению, нарушения Покупателем своих обязательств по настоящему Соглашению выплаченная в качестве задатка, в соответствии с п. 3.2, денежная сумма Покупателю не возвращается. При этом настоящее Соглашение считается расторгнутым в связи с невозможностью исполнения, все обязательства Сторон прекращаются.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10. Если Основной договор не будет заключен по вине Продавца, в том числе в случае уклонения или отказа Продавца от исполнения обязательств по настоящему Соглашению, нарушения Продавцом своих обязательств и гарантий по настоящему Соглашению или невозможности заключения Основного договора по обстоятельствам, связанным с Продавцом, Продавец возвращает Покупателю внесенную в качестве задатка, в соответствии с п. 3.2, денежную сумму в двукратном размере в течение 3 (Трех) дней с момента требования. При этом с момента возврата двукратного размера задатка настоящее Соглашение считается расторгнутым в связи с невозможностью исполнения, все обязательства Сторон прекращаются.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lastRenderedPageBreak/>
        <w:t>11. В случае возникновения обстоятельств, влекущих невозможность исполнения обязательств по настоящему Соглашению и заключения Основного договора, за которые ни одна из сторон не несет ответственности (п.1 ст.416 ГК РФ), а также в случае выявления фактов или обстоятельств, которые в дальнейшем могут повлечь утрату или ограничение права собственности Покупателя на Объект, Покупатель вправе отказаться от приобретения Объекта. При этом вся сумма задатка возвращается Покупателю, в соответствии с п. 1 ст.381 ГК РФ, в течение 3 (Трех) дней с момента требования. При этом с момента возврата задатка настоящее Соглашение считается расторгнутым в связи с невозможностью исполнения, все обязательства Сторон прекращаются, а настоящее Соглашение не подлежит исполнению.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12. К фактам и обстоятельствам, которые в дальнейшем могут повлечь утрату или ограничение права собственности Покупателя на Объект, относятся, в частности, следующие: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1) Нарушение требований законодательства хотя бы в одной из предыдущих сделок с Объектом, как-то: не были получены требуемые разрешения, согласия, отказы (например, согласие супруга, отказ от преимущественного права покупки, разрешение органов опеки и попечительства); была заключена сделка, прямо запрещенная законом; с превышением полномочий; по недействительной доверенности; сделка была зарегистрирована после смерти одного из участников.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2) Обнаружение возможных прав третьих лиц на Объект, в том числе в связи с нарушениями закона или ущемлением прав граждан при приватизации, вступлении в наследство или в результате иных сделок с Объектом, в частности: несовершеннолетний ребенок одного из собственников или пользователей Объекта нигде не состоит (бывших собственников или пользователей Объекта – нигде не состоял) на регистрационном учете; нарушены права несовершеннолетних детей, в том числе в связи с не включением ребенка в число собственников Объекта или невыполнением условий органов опеки и попечительства; имеются - временно отсутствующие лица (в армии, местах лишения свободы, домах престарелых или инвалидов, интернатах, с постановкой на временный регистрационный учет по другому адресу или на учет по месту пребывания), лица, признанные безвестно отсутствующими или объявленные умершими судом, лица, не вступившие в права наследования и не оформившие отказ от принятия наследства в установленном законом порядке. 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3) Кто-либо из бывших собственников или бывших пользователей Объекта состоял на учете в наркологическом или психоневрологическом диспансере на момент отчуждения Объекта.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4) Обнаружение других фактов или обстоятельств, которые являются существенными для сделки.</w:t>
      </w:r>
    </w:p>
    <w:p w:rsidR="00111FA2" w:rsidRPr="001345B0" w:rsidRDefault="00111FA2" w:rsidP="001345B0">
      <w:pPr>
        <w:spacing w:before="200" w:after="240"/>
        <w:jc w:val="center"/>
        <w:rPr>
          <w:rFonts w:ascii="Tahoma" w:hAnsi="Tahoma" w:cs="Tahoma"/>
          <w:b/>
          <w:bCs/>
        </w:rPr>
      </w:pPr>
      <w:r w:rsidRPr="001345B0">
        <w:rPr>
          <w:rFonts w:ascii="Tahoma" w:hAnsi="Tahoma" w:cs="Tahoma"/>
          <w:b/>
          <w:bCs/>
        </w:rPr>
        <w:t>ЗАКЛЮЧИТЕЛЬНЫЕ ПОЛОЖЕНИЯ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 xml:space="preserve">14. Настоящее Соглашение вступает в силу с момента его подписания Сторонами и действует до 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«_____» _____________________ 20___ года.</w:t>
      </w:r>
    </w:p>
    <w:p w:rsidR="00111FA2" w:rsidRPr="00E824E0" w:rsidRDefault="00111FA2" w:rsidP="001345B0">
      <w:pPr>
        <w:spacing w:before="200" w:after="240"/>
        <w:jc w:val="both"/>
        <w:rPr>
          <w:rFonts w:ascii="Tahoma" w:hAnsi="Tahoma" w:cs="Tahoma"/>
          <w:u w:val="single"/>
        </w:rPr>
      </w:pPr>
      <w:r w:rsidRPr="00111FA2">
        <w:rPr>
          <w:rFonts w:ascii="Tahoma" w:hAnsi="Tahoma" w:cs="Tahoma"/>
        </w:rPr>
        <w:lastRenderedPageBreak/>
        <w:t xml:space="preserve">15. Стороны договорились не позднее, чем за 3 (три) рабочих дня согласовать место, дату, время подписания Основного договора и произведения расчетов. В случае, если стороны не согласуют иное, датой подписания Основного договора является последний день действия настоящего Соглашения, время подписания </w:t>
      </w:r>
      <w:r w:rsidR="00E824E0">
        <w:rPr>
          <w:rFonts w:ascii="Tahoma" w:hAnsi="Tahoma" w:cs="Tahoma"/>
        </w:rPr>
        <w:tab/>
      </w:r>
      <w:r w:rsidR="00E824E0" w:rsidRPr="00E824E0">
        <w:rPr>
          <w:rFonts w:ascii="Tahoma" w:hAnsi="Tahoma" w:cs="Tahoma"/>
          <w:u w:val="single"/>
        </w:rPr>
        <w:tab/>
      </w:r>
      <w:proofErr w:type="gramStart"/>
      <w:r w:rsidR="00E824E0" w:rsidRPr="00E824E0">
        <w:rPr>
          <w:rFonts w:ascii="Tahoma" w:hAnsi="Tahoma" w:cs="Tahoma"/>
          <w:u w:val="single"/>
        </w:rPr>
        <w:tab/>
      </w:r>
      <w:r w:rsidR="00E824E0" w:rsidRPr="00E824E0">
        <w:rPr>
          <w:rFonts w:ascii="Tahoma" w:hAnsi="Tahoma" w:cs="Tahoma"/>
        </w:rPr>
        <w:t xml:space="preserve"> </w:t>
      </w:r>
      <w:r w:rsidRPr="00E824E0">
        <w:rPr>
          <w:rFonts w:ascii="Tahoma" w:hAnsi="Tahoma" w:cs="Tahoma"/>
        </w:rPr>
        <w:t>,</w:t>
      </w:r>
      <w:proofErr w:type="gramEnd"/>
      <w:r w:rsidR="001345B0" w:rsidRPr="00E824E0">
        <w:rPr>
          <w:rFonts w:ascii="Tahoma" w:hAnsi="Tahoma" w:cs="Tahoma"/>
        </w:rPr>
        <w:t xml:space="preserve"> </w:t>
      </w:r>
      <w:r w:rsidRPr="00E824E0">
        <w:rPr>
          <w:rFonts w:ascii="Tahoma" w:hAnsi="Tahoma" w:cs="Tahoma"/>
        </w:rPr>
        <w:t>место</w:t>
      </w:r>
      <w:r w:rsidR="001345B0">
        <w:rPr>
          <w:rFonts w:ascii="Tahoma" w:hAnsi="Tahoma" w:cs="Tahoma"/>
        </w:rPr>
        <w:t xml:space="preserve"> </w:t>
      </w:r>
      <w:r w:rsidRPr="00111FA2">
        <w:rPr>
          <w:rFonts w:ascii="Tahoma" w:hAnsi="Tahoma" w:cs="Tahoma"/>
        </w:rPr>
        <w:t xml:space="preserve">подписания </w:t>
      </w:r>
      <w:r w:rsidR="001345B0" w:rsidRPr="001345B0">
        <w:rPr>
          <w:rFonts w:ascii="Tahoma" w:hAnsi="Tahoma" w:cs="Tahoma"/>
          <w:u w:val="single"/>
        </w:rPr>
        <w:tab/>
      </w:r>
      <w:r w:rsidR="001345B0" w:rsidRPr="001345B0">
        <w:rPr>
          <w:rFonts w:ascii="Tahoma" w:hAnsi="Tahoma" w:cs="Tahoma"/>
          <w:u w:val="single"/>
        </w:rPr>
        <w:tab/>
      </w:r>
      <w:r w:rsidR="001345B0" w:rsidRPr="001345B0">
        <w:rPr>
          <w:rFonts w:ascii="Tahoma" w:hAnsi="Tahoma" w:cs="Tahoma"/>
          <w:u w:val="single"/>
        </w:rPr>
        <w:tab/>
      </w:r>
      <w:r w:rsidR="001345B0" w:rsidRPr="001345B0">
        <w:rPr>
          <w:rFonts w:ascii="Tahoma" w:hAnsi="Tahoma" w:cs="Tahoma"/>
          <w:u w:val="single"/>
        </w:rPr>
        <w:tab/>
      </w:r>
      <w:r w:rsidR="001345B0" w:rsidRPr="001345B0">
        <w:rPr>
          <w:rFonts w:ascii="Tahoma" w:hAnsi="Tahoma" w:cs="Tahoma"/>
          <w:u w:val="single"/>
        </w:rPr>
        <w:tab/>
      </w:r>
      <w:r w:rsidR="001345B0" w:rsidRPr="001345B0">
        <w:rPr>
          <w:rFonts w:ascii="Tahoma" w:hAnsi="Tahoma" w:cs="Tahoma"/>
          <w:u w:val="single"/>
        </w:rPr>
        <w:tab/>
      </w:r>
      <w:r w:rsidR="001345B0" w:rsidRPr="001345B0">
        <w:rPr>
          <w:rFonts w:ascii="Tahoma" w:hAnsi="Tahoma" w:cs="Tahoma"/>
          <w:u w:val="single"/>
        </w:rPr>
        <w:tab/>
      </w:r>
      <w:r w:rsidR="001345B0" w:rsidRP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1345B0">
        <w:rPr>
          <w:rFonts w:ascii="Tahoma" w:hAnsi="Tahoma" w:cs="Tahoma"/>
          <w:u w:val="single"/>
        </w:rPr>
        <w:tab/>
      </w:r>
      <w:r w:rsidR="00E824E0" w:rsidRPr="00E824E0">
        <w:rPr>
          <w:rFonts w:ascii="Tahoma" w:hAnsi="Tahoma" w:cs="Tahoma"/>
        </w:rPr>
        <w:t>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16. При возникновении разногласий Стороны будут стараться их разрешить путем переговоров, в противном случае разногласия разрешаются в суде.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17. Стороны имеют право по обоюдному согласию расторгнуть, изменить или продлить Соглашение в любое время. Изменения совершаются в письменной форме, в виде дополнительного соглашения, которое в случае составления прилагается к настоящему Соглашению и является его неотъемлемой частью.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18. Соглашение, может быть расторгнуто в случаях, предусмотренных действующим законодательством РФ.</w:t>
      </w:r>
    </w:p>
    <w:p w:rsid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19. Соглашение составлено на русском языке в двух экземплярах, имеющих одинаковую юридическую силу, по одному экземпляру для каждой из Сторон.</w:t>
      </w:r>
    </w:p>
    <w:p w:rsidR="00E824E0" w:rsidRPr="00111FA2" w:rsidRDefault="00E824E0" w:rsidP="001345B0">
      <w:pPr>
        <w:spacing w:before="200" w:after="240"/>
        <w:jc w:val="both"/>
        <w:rPr>
          <w:rFonts w:ascii="Tahoma" w:hAnsi="Tahoma" w:cs="Tahoma"/>
        </w:rPr>
      </w:pPr>
    </w:p>
    <w:p w:rsidR="00111FA2" w:rsidRPr="00E824E0" w:rsidRDefault="00111FA2" w:rsidP="00E824E0">
      <w:pPr>
        <w:spacing w:before="200" w:after="240"/>
        <w:jc w:val="center"/>
        <w:rPr>
          <w:rFonts w:ascii="Tahoma" w:hAnsi="Tahoma" w:cs="Tahoma"/>
          <w:b/>
          <w:bCs/>
        </w:rPr>
      </w:pPr>
      <w:r w:rsidRPr="00E824E0">
        <w:rPr>
          <w:rFonts w:ascii="Tahoma" w:hAnsi="Tahoma" w:cs="Tahoma"/>
          <w:b/>
          <w:bCs/>
        </w:rPr>
        <w:t>ПОДПИСИ СТОРОН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Продавец ___________________________________________/___________________________</w:t>
      </w: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</w:p>
    <w:p w:rsidR="00111FA2" w:rsidRPr="00111FA2" w:rsidRDefault="00111FA2" w:rsidP="001345B0">
      <w:pPr>
        <w:spacing w:before="200" w:after="240"/>
        <w:jc w:val="both"/>
        <w:rPr>
          <w:rFonts w:ascii="Tahoma" w:hAnsi="Tahoma" w:cs="Tahoma"/>
        </w:rPr>
      </w:pPr>
      <w:r w:rsidRPr="00111FA2">
        <w:rPr>
          <w:rFonts w:ascii="Tahoma" w:hAnsi="Tahoma" w:cs="Tahoma"/>
        </w:rPr>
        <w:t>Покупатель __________________________________________/____________________________</w:t>
      </w:r>
    </w:p>
    <w:p w:rsidR="00111FA2" w:rsidRPr="00111FA2" w:rsidRDefault="00111FA2" w:rsidP="00111FA2">
      <w:pPr>
        <w:spacing w:before="200" w:after="240"/>
        <w:rPr>
          <w:rFonts w:ascii="Tahoma" w:hAnsi="Tahoma" w:cs="Tahoma"/>
        </w:rPr>
      </w:pPr>
    </w:p>
    <w:sectPr w:rsidR="00111FA2" w:rsidRPr="00111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1CF9" w:rsidRDefault="00821CF9" w:rsidP="00E824E0">
      <w:r>
        <w:separator/>
      </w:r>
    </w:p>
  </w:endnote>
  <w:endnote w:type="continuationSeparator" w:id="0">
    <w:p w:rsidR="00821CF9" w:rsidRDefault="00821CF9" w:rsidP="00E8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1CF9" w:rsidRDefault="00821CF9" w:rsidP="00E824E0">
      <w:r>
        <w:separator/>
      </w:r>
    </w:p>
  </w:footnote>
  <w:footnote w:type="continuationSeparator" w:id="0">
    <w:p w:rsidR="00821CF9" w:rsidRDefault="00821CF9" w:rsidP="00E8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4C6C"/>
    <w:multiLevelType w:val="hybridMultilevel"/>
    <w:tmpl w:val="FB48C2BA"/>
    <w:lvl w:ilvl="0" w:tplc="EC9A6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B5B1C"/>
    <w:multiLevelType w:val="hybridMultilevel"/>
    <w:tmpl w:val="938E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09949">
    <w:abstractNumId w:val="1"/>
  </w:num>
  <w:num w:numId="2" w16cid:durableId="1243834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41"/>
    <w:rsid w:val="00085D32"/>
    <w:rsid w:val="00111FA2"/>
    <w:rsid w:val="001345B0"/>
    <w:rsid w:val="005949F7"/>
    <w:rsid w:val="005C4A36"/>
    <w:rsid w:val="005D3E80"/>
    <w:rsid w:val="005F10B7"/>
    <w:rsid w:val="00821CF9"/>
    <w:rsid w:val="00AD3FB1"/>
    <w:rsid w:val="00AD5F41"/>
    <w:rsid w:val="00C42A62"/>
    <w:rsid w:val="00D916CF"/>
    <w:rsid w:val="00E8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2A0D64"/>
  <w15:chartTrackingRefBased/>
  <w15:docId w15:val="{FFC00B86-2F93-2C4C-92E6-8FCC89CD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F4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D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24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24E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E824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24E0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2024-08-09T04:05:00Z</dcterms:created>
  <dcterms:modified xsi:type="dcterms:W3CDTF">2024-08-09T07:50:00Z</dcterms:modified>
</cp:coreProperties>
</file>